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1E3" w:rsidRPr="00C44093" w:rsidRDefault="00C721E3" w:rsidP="00C721E3">
      <w:pPr>
        <w:ind w:left="-810"/>
        <w:jc w:val="center"/>
        <w:rPr>
          <w:rFonts w:cs="B Nazanin"/>
          <w:b/>
          <w:bCs/>
          <w:sz w:val="36"/>
          <w:szCs w:val="36"/>
          <w:rtl/>
        </w:rPr>
      </w:pPr>
      <w:r w:rsidRPr="00C44093">
        <w:rPr>
          <w:rFonts w:cs="B Nazanin" w:hint="cs"/>
          <w:b/>
          <w:bCs/>
          <w:sz w:val="36"/>
          <w:szCs w:val="36"/>
          <w:rtl/>
        </w:rPr>
        <w:t>به نام خدا</w:t>
      </w:r>
    </w:p>
    <w:p w:rsidR="00C721E3" w:rsidRDefault="00C721E3" w:rsidP="00C721E3">
      <w:pPr>
        <w:ind w:left="-810"/>
        <w:rPr>
          <w:rFonts w:cs="B Nazanin"/>
          <w:b/>
          <w:bCs/>
          <w:sz w:val="36"/>
          <w:szCs w:val="36"/>
          <w:rtl/>
        </w:rPr>
      </w:pPr>
      <w:r w:rsidRPr="007E3817">
        <w:rPr>
          <w:rFonts w:cs="B Nazanin" w:hint="cs"/>
          <w:b/>
          <w:bCs/>
          <w:noProof/>
          <w:sz w:val="36"/>
          <w:szCs w:val="36"/>
          <w:highlight w:val="yellow"/>
          <w:rtl/>
        </w:rPr>
        <w:drawing>
          <wp:inline distT="0" distB="0" distL="0" distR="0">
            <wp:extent cx="1304925" cy="1362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2-02-21 at 11.13.1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8492" cy="1376236"/>
                    </a:xfrm>
                    <a:prstGeom prst="rect">
                      <a:avLst/>
                    </a:prstGeom>
                  </pic:spPr>
                </pic:pic>
              </a:graphicData>
            </a:graphic>
          </wp:inline>
        </w:drawing>
      </w:r>
    </w:p>
    <w:p w:rsidR="00C44093" w:rsidRPr="00C44093" w:rsidRDefault="00C44093" w:rsidP="00C44093">
      <w:pPr>
        <w:pStyle w:val="ListParagraph"/>
        <w:numPr>
          <w:ilvl w:val="0"/>
          <w:numId w:val="1"/>
        </w:numPr>
        <w:bidi/>
        <w:spacing w:after="0" w:line="360" w:lineRule="auto"/>
        <w:rPr>
          <w:rFonts w:ascii="Swis721 Lt BT" w:hAnsi="Swis721 Lt BT" w:cs="B Nazanin"/>
          <w:b/>
          <w:bCs/>
          <w:sz w:val="28"/>
          <w:szCs w:val="28"/>
          <w:lang w:bidi="fa-IR"/>
        </w:rPr>
      </w:pPr>
      <w:r w:rsidRPr="00C44093">
        <w:rPr>
          <w:rFonts w:ascii="Swis721 Lt BT" w:hAnsi="Swis721 Lt BT" w:cs="B Nazanin" w:hint="cs"/>
          <w:b/>
          <w:bCs/>
          <w:sz w:val="28"/>
          <w:szCs w:val="28"/>
          <w:rtl/>
          <w:lang w:bidi="fa-IR"/>
        </w:rPr>
        <w:t>مشخصات فردی:</w:t>
      </w:r>
    </w:p>
    <w:p w:rsidR="00C44093" w:rsidRDefault="00C44093" w:rsidP="00C44093">
      <w:pPr>
        <w:tabs>
          <w:tab w:val="left" w:pos="5640"/>
        </w:tabs>
        <w:bidi/>
        <w:spacing w:after="0" w:line="360" w:lineRule="auto"/>
        <w:ind w:left="-450"/>
        <w:rPr>
          <w:rFonts w:ascii="Swis721 Lt BT" w:hAnsi="Swis721 Lt BT" w:cs="B Nazanin"/>
          <w:sz w:val="28"/>
          <w:szCs w:val="28"/>
          <w:rtl/>
          <w:lang w:bidi="fa-IR"/>
        </w:rPr>
      </w:pPr>
      <w:r>
        <w:rPr>
          <w:rFonts w:ascii="Swis721 Lt BT" w:hAnsi="Swis721 Lt BT" w:cs="B Nazanin" w:hint="cs"/>
          <w:sz w:val="28"/>
          <w:szCs w:val="28"/>
          <w:rtl/>
          <w:lang w:bidi="fa-IR"/>
        </w:rPr>
        <w:t>نام: بهزاد</w:t>
      </w:r>
      <w:r>
        <w:rPr>
          <w:rFonts w:ascii="Swis721 Lt BT" w:hAnsi="Swis721 Lt BT" w:cs="B Nazanin"/>
          <w:sz w:val="28"/>
          <w:szCs w:val="28"/>
          <w:rtl/>
          <w:lang w:bidi="fa-IR"/>
        </w:rPr>
        <w:tab/>
      </w:r>
      <w:r w:rsidR="00EA4A98">
        <w:rPr>
          <w:rFonts w:ascii="Swis721 Lt BT" w:hAnsi="Swis721 Lt BT" w:cs="B Nazanin" w:hint="cs"/>
          <w:sz w:val="28"/>
          <w:szCs w:val="28"/>
          <w:rtl/>
          <w:lang w:bidi="fa-IR"/>
        </w:rPr>
        <w:t xml:space="preserve">  </w:t>
      </w:r>
      <w:r>
        <w:rPr>
          <w:rFonts w:ascii="Swis721 Lt BT" w:hAnsi="Swis721 Lt BT" w:cs="B Nazanin" w:hint="cs"/>
          <w:sz w:val="28"/>
          <w:szCs w:val="28"/>
          <w:rtl/>
          <w:lang w:bidi="fa-IR"/>
        </w:rPr>
        <w:t>نام خانوادگی: الهامی</w:t>
      </w:r>
    </w:p>
    <w:p w:rsidR="00C44093" w:rsidRDefault="00C44093" w:rsidP="000A64A6">
      <w:pPr>
        <w:tabs>
          <w:tab w:val="left" w:pos="5640"/>
        </w:tabs>
        <w:bidi/>
        <w:spacing w:after="0" w:line="360" w:lineRule="auto"/>
        <w:ind w:left="-450"/>
        <w:rPr>
          <w:rFonts w:ascii="Swis721 Lt BT" w:hAnsi="Swis721 Lt BT" w:cs="B Nazanin"/>
          <w:sz w:val="28"/>
          <w:szCs w:val="28"/>
          <w:rtl/>
          <w:lang w:bidi="fa-IR"/>
        </w:rPr>
      </w:pPr>
      <w:r>
        <w:rPr>
          <w:rFonts w:ascii="Swis721 Lt BT" w:hAnsi="Swis721 Lt BT" w:cs="B Nazanin" w:hint="cs"/>
          <w:sz w:val="28"/>
          <w:szCs w:val="28"/>
          <w:rtl/>
          <w:lang w:bidi="fa-IR"/>
        </w:rPr>
        <w:t>تاریخ تولد:</w:t>
      </w:r>
      <w:r w:rsidR="000A64A6">
        <w:rPr>
          <w:rFonts w:ascii="Swis721 Lt BT" w:hAnsi="Swis721 Lt BT" w:cs="B Nazanin" w:hint="cs"/>
          <w:sz w:val="28"/>
          <w:szCs w:val="28"/>
          <w:rtl/>
          <w:lang w:bidi="fa-IR"/>
        </w:rPr>
        <w:t xml:space="preserve"> </w:t>
      </w:r>
      <w:r w:rsidR="007E3817">
        <w:rPr>
          <w:rFonts w:ascii="Swis721 Lt BT" w:hAnsi="Swis721 Lt BT" w:cs="B Nazanin" w:hint="cs"/>
          <w:sz w:val="28"/>
          <w:szCs w:val="28"/>
          <w:rtl/>
          <w:lang w:bidi="fa-IR"/>
        </w:rPr>
        <w:t>1370</w:t>
      </w:r>
      <w:r>
        <w:rPr>
          <w:rFonts w:ascii="Swis721 Lt BT" w:hAnsi="Swis721 Lt BT" w:cs="B Nazanin"/>
          <w:sz w:val="28"/>
          <w:szCs w:val="28"/>
          <w:rtl/>
          <w:lang w:bidi="fa-IR"/>
        </w:rPr>
        <w:tab/>
      </w:r>
      <w:r w:rsidR="00EA4A98">
        <w:rPr>
          <w:rFonts w:ascii="Swis721 Lt BT" w:hAnsi="Swis721 Lt BT" w:cs="B Nazanin" w:hint="cs"/>
          <w:sz w:val="28"/>
          <w:szCs w:val="28"/>
          <w:rtl/>
          <w:lang w:bidi="fa-IR"/>
        </w:rPr>
        <w:t xml:space="preserve">  </w:t>
      </w:r>
      <w:r>
        <w:rPr>
          <w:rFonts w:ascii="Swis721 Lt BT" w:hAnsi="Swis721 Lt BT" w:cs="B Nazanin" w:hint="cs"/>
          <w:sz w:val="28"/>
          <w:szCs w:val="28"/>
          <w:rtl/>
          <w:lang w:bidi="fa-IR"/>
        </w:rPr>
        <w:t>وضعیت تأهل: متأهل</w:t>
      </w:r>
    </w:p>
    <w:p w:rsidR="00C44093" w:rsidRDefault="00C721E3" w:rsidP="00EA4A98">
      <w:pPr>
        <w:tabs>
          <w:tab w:val="left" w:pos="5640"/>
        </w:tabs>
        <w:bidi/>
        <w:spacing w:after="0" w:line="360" w:lineRule="auto"/>
        <w:ind w:left="-450"/>
        <w:rPr>
          <w:rFonts w:ascii="Swis721 Lt BT" w:hAnsi="Swis721 Lt BT" w:cs="B Nazanin"/>
          <w:sz w:val="28"/>
          <w:szCs w:val="28"/>
          <w:rtl/>
          <w:lang w:bidi="fa-IR"/>
        </w:rPr>
      </w:pPr>
      <w:r>
        <w:rPr>
          <w:rFonts w:ascii="Swis721 Lt BT" w:hAnsi="Swis721 Lt BT" w:cs="B Nazanin" w:hint="cs"/>
          <w:sz w:val="28"/>
          <w:szCs w:val="28"/>
          <w:rtl/>
          <w:lang w:bidi="fa-IR"/>
        </w:rPr>
        <w:t xml:space="preserve">وضعیت خدمت نظام وظیفه: </w:t>
      </w:r>
      <w:r w:rsidR="00EA4A98">
        <w:rPr>
          <w:rFonts w:ascii="Swis721 Lt BT" w:hAnsi="Swis721 Lt BT" w:cs="B Nazanin" w:hint="cs"/>
          <w:sz w:val="28"/>
          <w:szCs w:val="28"/>
          <w:rtl/>
          <w:lang w:bidi="fa-IR"/>
        </w:rPr>
        <w:t>پایان خدمت</w:t>
      </w:r>
      <w:r>
        <w:rPr>
          <w:rFonts w:ascii="Swis721 Lt BT" w:hAnsi="Swis721 Lt BT" w:cs="B Nazanin" w:hint="cs"/>
          <w:sz w:val="28"/>
          <w:szCs w:val="28"/>
          <w:rtl/>
          <w:lang w:bidi="fa-IR"/>
        </w:rPr>
        <w:t xml:space="preserve"> مرکز نخبگان نیروهای مسلح</w:t>
      </w:r>
      <w:r w:rsidR="00C44093">
        <w:rPr>
          <w:rFonts w:ascii="Swis721 Lt BT" w:hAnsi="Swis721 Lt BT" w:cs="B Nazanin"/>
          <w:sz w:val="28"/>
          <w:szCs w:val="28"/>
          <w:rtl/>
          <w:lang w:bidi="fa-IR"/>
        </w:rPr>
        <w:tab/>
      </w:r>
      <w:r w:rsidR="00EA4A98">
        <w:rPr>
          <w:rFonts w:ascii="Swis721 Lt BT" w:hAnsi="Swis721 Lt BT" w:cs="B Nazanin" w:hint="cs"/>
          <w:sz w:val="28"/>
          <w:szCs w:val="28"/>
          <w:rtl/>
          <w:lang w:bidi="fa-IR"/>
        </w:rPr>
        <w:t xml:space="preserve">  </w:t>
      </w:r>
      <w:r w:rsidR="00C44093">
        <w:rPr>
          <w:rFonts w:ascii="Swis721 Lt BT" w:hAnsi="Swis721 Lt BT" w:cs="B Nazanin" w:hint="cs"/>
          <w:sz w:val="28"/>
          <w:szCs w:val="28"/>
          <w:rtl/>
          <w:lang w:bidi="fa-IR"/>
        </w:rPr>
        <w:t>تلفن همراه: 09103586175</w:t>
      </w:r>
    </w:p>
    <w:p w:rsidR="00C44093" w:rsidRDefault="00C44093" w:rsidP="00FC0563">
      <w:pPr>
        <w:tabs>
          <w:tab w:val="left" w:pos="5640"/>
        </w:tabs>
        <w:bidi/>
        <w:spacing w:after="0" w:line="360" w:lineRule="auto"/>
        <w:ind w:left="-450"/>
        <w:rPr>
          <w:rFonts w:ascii="Swis721 Lt BT" w:hAnsi="Swis721 Lt BT" w:cs="B Nazanin"/>
          <w:sz w:val="28"/>
          <w:szCs w:val="28"/>
          <w:rtl/>
          <w:lang w:bidi="fa-IR"/>
        </w:rPr>
      </w:pPr>
      <w:r>
        <w:rPr>
          <w:rFonts w:ascii="Swis721 Lt BT" w:hAnsi="Swis721 Lt BT" w:cs="B Nazanin" w:hint="cs"/>
          <w:sz w:val="28"/>
          <w:szCs w:val="28"/>
          <w:rtl/>
          <w:lang w:bidi="fa-IR"/>
        </w:rPr>
        <w:t>ادرس الکترونیکی:</w:t>
      </w:r>
      <w:r w:rsidR="00FC0563">
        <w:rPr>
          <w:rFonts w:asciiTheme="majorBidi" w:hAnsiTheme="majorBidi" w:cstheme="majorBidi"/>
          <w:sz w:val="28"/>
          <w:szCs w:val="28"/>
          <w:lang w:bidi="fa-IR"/>
        </w:rPr>
        <w:t xml:space="preserve">b.elhami@razi.ac.ir </w:t>
      </w:r>
      <w:r>
        <w:rPr>
          <w:rFonts w:ascii="Swis721 Lt BT" w:hAnsi="Swis721 Lt BT" w:cs="B Nazanin"/>
          <w:sz w:val="28"/>
          <w:szCs w:val="28"/>
          <w:lang w:bidi="fa-IR"/>
        </w:rPr>
        <w:tab/>
      </w:r>
    </w:p>
    <w:p w:rsidR="00C44093" w:rsidRDefault="00C44093" w:rsidP="00C44093">
      <w:pPr>
        <w:tabs>
          <w:tab w:val="left" w:pos="5640"/>
        </w:tabs>
        <w:bidi/>
        <w:spacing w:after="0" w:line="360" w:lineRule="auto"/>
        <w:ind w:left="-450"/>
        <w:rPr>
          <w:rFonts w:asciiTheme="majorBidi" w:hAnsiTheme="majorBidi" w:cstheme="majorBidi"/>
          <w:sz w:val="28"/>
          <w:szCs w:val="28"/>
          <w:lang w:bidi="fa-IR"/>
        </w:rPr>
      </w:pPr>
      <w:r>
        <w:rPr>
          <w:rFonts w:ascii="Swis721 Lt BT" w:hAnsi="Swis721 Lt BT" w:cs="B Nazanin" w:hint="cs"/>
          <w:sz w:val="28"/>
          <w:szCs w:val="28"/>
          <w:rtl/>
          <w:lang w:bidi="fa-IR"/>
        </w:rPr>
        <w:t xml:space="preserve">آدرس وبسایت: </w:t>
      </w:r>
      <w:hyperlink r:id="rId9" w:history="1">
        <w:r w:rsidRPr="00C44093">
          <w:rPr>
            <w:rFonts w:asciiTheme="majorBidi" w:hAnsiTheme="majorBidi" w:cstheme="majorBidi"/>
            <w:sz w:val="28"/>
            <w:szCs w:val="28"/>
            <w:lang w:bidi="fa-IR"/>
          </w:rPr>
          <w:t>www</w:t>
        </w:r>
        <w:r w:rsidRPr="00C44093">
          <w:rPr>
            <w:sz w:val="28"/>
            <w:szCs w:val="28"/>
            <w:lang w:bidi="fa-IR"/>
          </w:rPr>
          <w:t>.</w:t>
        </w:r>
        <w:r w:rsidRPr="00C44093">
          <w:rPr>
            <w:rFonts w:asciiTheme="majorBidi" w:hAnsiTheme="majorBidi" w:cstheme="majorBidi"/>
            <w:sz w:val="28"/>
            <w:szCs w:val="28"/>
            <w:lang w:bidi="fa-IR"/>
          </w:rPr>
          <w:t>researchgate.net/profile/Behzad_Elhami</w:t>
        </w:r>
      </w:hyperlink>
    </w:p>
    <w:p w:rsidR="000A64A6" w:rsidRDefault="000A64A6" w:rsidP="000A64A6">
      <w:pPr>
        <w:tabs>
          <w:tab w:val="left" w:pos="5640"/>
        </w:tabs>
        <w:bidi/>
        <w:spacing w:after="0" w:line="360" w:lineRule="auto"/>
        <w:ind w:left="-450"/>
        <w:rPr>
          <w:rFonts w:ascii="Swis721 Lt BT" w:hAnsi="Swis721 Lt BT" w:cs="B Nazanin" w:hint="cs"/>
          <w:sz w:val="28"/>
          <w:szCs w:val="28"/>
          <w:rtl/>
          <w:lang w:bidi="fa-IR"/>
        </w:rPr>
      </w:pPr>
      <w:r w:rsidRPr="000A64A6">
        <w:rPr>
          <w:rFonts w:ascii="Swis721 Lt BT" w:hAnsi="Swis721 Lt BT" w:cs="B Nazanin" w:hint="cs"/>
          <w:sz w:val="28"/>
          <w:szCs w:val="28"/>
          <w:rtl/>
          <w:lang w:bidi="fa-IR"/>
        </w:rPr>
        <w:t>سمت: استادیار آموزشی، عضو هیئت علمی دانشکده کشاورزی سنقر (مکانیک ماشین‌های کشاورزی) دانشگاه رازی</w:t>
      </w:r>
    </w:p>
    <w:p w:rsidR="00C44093" w:rsidRDefault="00C44093" w:rsidP="00C44093">
      <w:pPr>
        <w:pStyle w:val="ListParagraph"/>
        <w:numPr>
          <w:ilvl w:val="0"/>
          <w:numId w:val="1"/>
        </w:numPr>
        <w:tabs>
          <w:tab w:val="left" w:pos="5640"/>
        </w:tabs>
        <w:bidi/>
        <w:rPr>
          <w:rFonts w:ascii="Swis721 Lt BT" w:hAnsi="Swis721 Lt BT" w:cs="B Nazanin"/>
          <w:b/>
          <w:bCs/>
          <w:sz w:val="28"/>
          <w:szCs w:val="28"/>
          <w:lang w:bidi="fa-IR"/>
        </w:rPr>
      </w:pPr>
      <w:r w:rsidRPr="00C44093">
        <w:rPr>
          <w:rFonts w:ascii="Swis721 Lt BT" w:hAnsi="Swis721 Lt BT" w:cs="B Nazanin" w:hint="cs"/>
          <w:b/>
          <w:bCs/>
          <w:sz w:val="28"/>
          <w:szCs w:val="28"/>
          <w:rtl/>
          <w:lang w:bidi="fa-IR"/>
        </w:rPr>
        <w:t>سوابق تحصیلی</w:t>
      </w:r>
    </w:p>
    <w:tbl>
      <w:tblPr>
        <w:tblStyle w:val="TableGrid"/>
        <w:bidiVisual/>
        <w:tblW w:w="10891" w:type="dxa"/>
        <w:jc w:val="center"/>
        <w:tblLook w:val="04A0" w:firstRow="1" w:lastRow="0" w:firstColumn="1" w:lastColumn="0" w:noHBand="0" w:noVBand="1"/>
      </w:tblPr>
      <w:tblGrid>
        <w:gridCol w:w="2075"/>
        <w:gridCol w:w="1820"/>
        <w:gridCol w:w="1539"/>
        <w:gridCol w:w="1284"/>
        <w:gridCol w:w="1698"/>
        <w:gridCol w:w="2475"/>
      </w:tblGrid>
      <w:tr w:rsidR="00C44093" w:rsidTr="000A64A6">
        <w:trPr>
          <w:jc w:val="center"/>
        </w:trPr>
        <w:tc>
          <w:tcPr>
            <w:tcW w:w="20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مقطع</w:t>
            </w:r>
          </w:p>
        </w:tc>
        <w:tc>
          <w:tcPr>
            <w:tcW w:w="1820"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نام موسسه</w:t>
            </w:r>
          </w:p>
        </w:tc>
        <w:tc>
          <w:tcPr>
            <w:tcW w:w="1539"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گرایش</w:t>
            </w:r>
          </w:p>
        </w:tc>
        <w:tc>
          <w:tcPr>
            <w:tcW w:w="1284"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سال ورود</w:t>
            </w:r>
          </w:p>
        </w:tc>
        <w:tc>
          <w:tcPr>
            <w:tcW w:w="1698"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سال فارغ</w:t>
            </w:r>
            <w:r>
              <w:rPr>
                <w:rFonts w:ascii="Swis721 Lt BT" w:hAnsi="Swis721 Lt BT" w:cs="B Nazanin" w:hint="cs"/>
                <w:sz w:val="28"/>
                <w:szCs w:val="28"/>
                <w:rtl/>
                <w:lang w:bidi="fa-IR"/>
              </w:rPr>
              <w:softHyphen/>
              <w:t>التحصیلی</w:t>
            </w:r>
          </w:p>
        </w:tc>
        <w:tc>
          <w:tcPr>
            <w:tcW w:w="24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معدل کل</w:t>
            </w:r>
            <w:r w:rsidR="000A64A6">
              <w:rPr>
                <w:rFonts w:ascii="Swis721 Lt BT" w:hAnsi="Swis721 Lt BT" w:cs="B Nazanin" w:hint="cs"/>
                <w:sz w:val="28"/>
                <w:szCs w:val="28"/>
                <w:rtl/>
                <w:lang w:bidi="fa-IR"/>
              </w:rPr>
              <w:t xml:space="preserve"> و رتبه فارغ التحصیلی</w:t>
            </w:r>
          </w:p>
        </w:tc>
      </w:tr>
      <w:tr w:rsidR="00C44093" w:rsidTr="000A64A6">
        <w:trPr>
          <w:jc w:val="center"/>
        </w:trPr>
        <w:tc>
          <w:tcPr>
            <w:tcW w:w="20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دیپلم و پیش</w:t>
            </w:r>
            <w:r>
              <w:rPr>
                <w:rFonts w:ascii="Swis721 Lt BT" w:hAnsi="Swis721 Lt BT" w:cs="B Nazanin" w:hint="cs"/>
                <w:sz w:val="28"/>
                <w:szCs w:val="28"/>
                <w:rtl/>
                <w:lang w:bidi="fa-IR"/>
              </w:rPr>
              <w:softHyphen/>
              <w:t>دانشگاهی</w:t>
            </w:r>
          </w:p>
        </w:tc>
        <w:tc>
          <w:tcPr>
            <w:tcW w:w="1820"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دبیرستان صائب اصفهان</w:t>
            </w:r>
          </w:p>
        </w:tc>
        <w:tc>
          <w:tcPr>
            <w:tcW w:w="1539"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ریاضی فیزیک</w:t>
            </w:r>
          </w:p>
        </w:tc>
        <w:tc>
          <w:tcPr>
            <w:tcW w:w="1284"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1384</w:t>
            </w:r>
          </w:p>
        </w:tc>
        <w:tc>
          <w:tcPr>
            <w:tcW w:w="1698"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1388</w:t>
            </w:r>
          </w:p>
        </w:tc>
        <w:tc>
          <w:tcPr>
            <w:tcW w:w="24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90/16</w:t>
            </w:r>
            <w:r w:rsidR="000A64A6">
              <w:rPr>
                <w:rFonts w:ascii="Swis721 Lt BT" w:hAnsi="Swis721 Lt BT" w:cs="B Nazanin" w:hint="cs"/>
                <w:sz w:val="28"/>
                <w:szCs w:val="28"/>
                <w:rtl/>
                <w:lang w:bidi="fa-IR"/>
              </w:rPr>
              <w:t>، رتبه سوم</w:t>
            </w:r>
          </w:p>
        </w:tc>
      </w:tr>
      <w:tr w:rsidR="00C44093" w:rsidTr="000A64A6">
        <w:trPr>
          <w:jc w:val="center"/>
        </w:trPr>
        <w:tc>
          <w:tcPr>
            <w:tcW w:w="20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کارشناسی</w:t>
            </w:r>
          </w:p>
        </w:tc>
        <w:tc>
          <w:tcPr>
            <w:tcW w:w="1820" w:type="dxa"/>
          </w:tcPr>
          <w:p w:rsidR="00C44093" w:rsidRDefault="00E80FDB" w:rsidP="00E80FDB">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دانشگاه خوزستان</w:t>
            </w:r>
          </w:p>
        </w:tc>
        <w:tc>
          <w:tcPr>
            <w:tcW w:w="1539" w:type="dxa"/>
          </w:tcPr>
          <w:p w:rsidR="00C44093" w:rsidRDefault="00E80FDB" w:rsidP="00E80FDB">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مکانیزاسیون کشاورزی</w:t>
            </w:r>
          </w:p>
        </w:tc>
        <w:tc>
          <w:tcPr>
            <w:tcW w:w="1284"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1389</w:t>
            </w:r>
          </w:p>
        </w:tc>
        <w:tc>
          <w:tcPr>
            <w:tcW w:w="1698"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1393</w:t>
            </w:r>
          </w:p>
        </w:tc>
        <w:tc>
          <w:tcPr>
            <w:tcW w:w="24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26/14</w:t>
            </w:r>
          </w:p>
        </w:tc>
      </w:tr>
      <w:tr w:rsidR="00C44093" w:rsidTr="000A64A6">
        <w:trPr>
          <w:jc w:val="center"/>
        </w:trPr>
        <w:tc>
          <w:tcPr>
            <w:tcW w:w="20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کارشناسی ارشد</w:t>
            </w:r>
          </w:p>
        </w:tc>
        <w:tc>
          <w:tcPr>
            <w:tcW w:w="1820"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دانشگاه تهران</w:t>
            </w:r>
          </w:p>
        </w:tc>
        <w:tc>
          <w:tcPr>
            <w:tcW w:w="1539" w:type="dxa"/>
          </w:tcPr>
          <w:p w:rsidR="00C44093" w:rsidRDefault="00E80FDB" w:rsidP="00C44093">
            <w:pPr>
              <w:tabs>
                <w:tab w:val="left" w:pos="5640"/>
              </w:tabs>
              <w:bidi/>
              <w:jc w:val="center"/>
              <w:rPr>
                <w:rFonts w:ascii="Swis721 Lt BT" w:hAnsi="Swis721 Lt BT" w:cs="B Nazanin"/>
                <w:sz w:val="28"/>
                <w:szCs w:val="28"/>
                <w:rtl/>
                <w:lang w:bidi="fa-IR"/>
              </w:rPr>
            </w:pPr>
            <w:r w:rsidRPr="00E80FDB">
              <w:rPr>
                <w:rFonts w:ascii="Swis721 Lt BT" w:hAnsi="Swis721 Lt BT" w:cs="B Nazanin" w:hint="cs"/>
                <w:sz w:val="28"/>
                <w:szCs w:val="28"/>
                <w:rtl/>
                <w:lang w:bidi="fa-IR"/>
              </w:rPr>
              <w:t>مکانیزاسیون</w:t>
            </w:r>
            <w:r w:rsidRPr="00E80FDB">
              <w:rPr>
                <w:rFonts w:ascii="Swis721 Lt BT" w:hAnsi="Swis721 Lt BT" w:cs="B Nazanin"/>
                <w:sz w:val="28"/>
                <w:szCs w:val="28"/>
                <w:rtl/>
                <w:lang w:bidi="fa-IR"/>
              </w:rPr>
              <w:t xml:space="preserve"> </w:t>
            </w:r>
            <w:r w:rsidRPr="00E80FDB">
              <w:rPr>
                <w:rFonts w:ascii="Swis721 Lt BT" w:hAnsi="Swis721 Lt BT" w:cs="B Nazanin" w:hint="cs"/>
                <w:sz w:val="28"/>
                <w:szCs w:val="28"/>
                <w:rtl/>
                <w:lang w:bidi="fa-IR"/>
              </w:rPr>
              <w:t>کشاورزی</w:t>
            </w:r>
          </w:p>
        </w:tc>
        <w:tc>
          <w:tcPr>
            <w:tcW w:w="1284"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1393</w:t>
            </w:r>
          </w:p>
        </w:tc>
        <w:tc>
          <w:tcPr>
            <w:tcW w:w="1698"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1395</w:t>
            </w:r>
          </w:p>
        </w:tc>
        <w:tc>
          <w:tcPr>
            <w:tcW w:w="2475" w:type="dxa"/>
          </w:tcPr>
          <w:p w:rsidR="00C44093" w:rsidRDefault="00E80FDB" w:rsidP="000A64A6">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28/17</w:t>
            </w:r>
            <w:r w:rsidR="000A64A6">
              <w:rPr>
                <w:rFonts w:ascii="Swis721 Lt BT" w:hAnsi="Swis721 Lt BT" w:cs="B Nazanin" w:hint="cs"/>
                <w:sz w:val="28"/>
                <w:szCs w:val="28"/>
                <w:rtl/>
                <w:lang w:bidi="fa-IR"/>
              </w:rPr>
              <w:t>، رتبه سوم</w:t>
            </w:r>
          </w:p>
        </w:tc>
      </w:tr>
      <w:tr w:rsidR="00C44093" w:rsidTr="000A64A6">
        <w:trPr>
          <w:jc w:val="center"/>
        </w:trPr>
        <w:tc>
          <w:tcPr>
            <w:tcW w:w="20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دکتری تخصصی</w:t>
            </w:r>
          </w:p>
        </w:tc>
        <w:tc>
          <w:tcPr>
            <w:tcW w:w="1820" w:type="dxa"/>
          </w:tcPr>
          <w:p w:rsidR="00C44093" w:rsidRDefault="00E80FDB" w:rsidP="00E80FDB">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دانشگاه خوزستان</w:t>
            </w:r>
          </w:p>
        </w:tc>
        <w:tc>
          <w:tcPr>
            <w:tcW w:w="1539" w:type="dxa"/>
          </w:tcPr>
          <w:p w:rsidR="00C44093" w:rsidRDefault="00E80FDB" w:rsidP="00C44093">
            <w:pPr>
              <w:tabs>
                <w:tab w:val="left" w:pos="5640"/>
              </w:tabs>
              <w:bidi/>
              <w:jc w:val="center"/>
              <w:rPr>
                <w:rFonts w:ascii="Swis721 Lt BT" w:hAnsi="Swis721 Lt BT" w:cs="B Nazanin"/>
                <w:sz w:val="28"/>
                <w:szCs w:val="28"/>
                <w:rtl/>
                <w:lang w:bidi="fa-IR"/>
              </w:rPr>
            </w:pPr>
            <w:r w:rsidRPr="00E80FDB">
              <w:rPr>
                <w:rFonts w:ascii="Swis721 Lt BT" w:hAnsi="Swis721 Lt BT" w:cs="B Nazanin" w:hint="cs"/>
                <w:sz w:val="28"/>
                <w:szCs w:val="28"/>
                <w:rtl/>
                <w:lang w:bidi="fa-IR"/>
              </w:rPr>
              <w:t>مکانیزاسیون</w:t>
            </w:r>
            <w:r w:rsidRPr="00E80FDB">
              <w:rPr>
                <w:rFonts w:ascii="Swis721 Lt BT" w:hAnsi="Swis721 Lt BT" w:cs="B Nazanin"/>
                <w:sz w:val="28"/>
                <w:szCs w:val="28"/>
                <w:rtl/>
                <w:lang w:bidi="fa-IR"/>
              </w:rPr>
              <w:t xml:space="preserve"> </w:t>
            </w:r>
            <w:r w:rsidRPr="00E80FDB">
              <w:rPr>
                <w:rFonts w:ascii="Swis721 Lt BT" w:hAnsi="Swis721 Lt BT" w:cs="B Nazanin" w:hint="cs"/>
                <w:sz w:val="28"/>
                <w:szCs w:val="28"/>
                <w:rtl/>
                <w:lang w:bidi="fa-IR"/>
              </w:rPr>
              <w:t>کشاورزی</w:t>
            </w:r>
          </w:p>
        </w:tc>
        <w:tc>
          <w:tcPr>
            <w:tcW w:w="1284"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1396</w:t>
            </w:r>
          </w:p>
        </w:tc>
        <w:tc>
          <w:tcPr>
            <w:tcW w:w="1698" w:type="dxa"/>
          </w:tcPr>
          <w:p w:rsidR="00C44093" w:rsidRDefault="00C721E3"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1400</w:t>
            </w:r>
          </w:p>
        </w:tc>
        <w:tc>
          <w:tcPr>
            <w:tcW w:w="2475" w:type="dxa"/>
          </w:tcPr>
          <w:p w:rsidR="00C44093" w:rsidRDefault="00E80FDB" w:rsidP="00C44093">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68/18</w:t>
            </w:r>
            <w:r w:rsidR="000A64A6">
              <w:rPr>
                <w:rFonts w:ascii="Swis721 Lt BT" w:hAnsi="Swis721 Lt BT" w:cs="B Nazanin" w:hint="cs"/>
                <w:sz w:val="28"/>
                <w:szCs w:val="28"/>
                <w:rtl/>
                <w:lang w:bidi="fa-IR"/>
              </w:rPr>
              <w:t>، رتبه اول</w:t>
            </w:r>
          </w:p>
        </w:tc>
      </w:tr>
    </w:tbl>
    <w:p w:rsidR="00C721E3" w:rsidRDefault="00C721E3" w:rsidP="00C721E3">
      <w:pPr>
        <w:bidi/>
        <w:ind w:left="-450"/>
        <w:rPr>
          <w:rFonts w:cs="B Nazanin"/>
          <w:b/>
          <w:bCs/>
          <w:sz w:val="28"/>
          <w:szCs w:val="28"/>
          <w:rtl/>
        </w:rPr>
      </w:pPr>
    </w:p>
    <w:p w:rsidR="00C721E3" w:rsidRDefault="000A64A6" w:rsidP="000A64A6">
      <w:pPr>
        <w:pStyle w:val="ListParagraph"/>
        <w:numPr>
          <w:ilvl w:val="0"/>
          <w:numId w:val="1"/>
        </w:numPr>
        <w:bidi/>
        <w:rPr>
          <w:rFonts w:cs="B Nazanin" w:hint="cs"/>
          <w:b/>
          <w:bCs/>
          <w:sz w:val="28"/>
          <w:szCs w:val="28"/>
        </w:rPr>
      </w:pPr>
      <w:r w:rsidRPr="000A64A6">
        <w:rPr>
          <w:rFonts w:cs="B Nazanin" w:hint="cs"/>
          <w:b/>
          <w:bCs/>
          <w:sz w:val="28"/>
          <w:szCs w:val="28"/>
          <w:rtl/>
        </w:rPr>
        <w:lastRenderedPageBreak/>
        <w:t>عناوین پایان</w:t>
      </w:r>
      <w:r>
        <w:rPr>
          <w:rFonts w:cs="B Nazanin" w:hint="cs"/>
          <w:b/>
          <w:bCs/>
          <w:sz w:val="28"/>
          <w:szCs w:val="28"/>
          <w:rtl/>
        </w:rPr>
        <w:t>‌نامه و رساله</w:t>
      </w:r>
    </w:p>
    <w:tbl>
      <w:tblPr>
        <w:tblStyle w:val="TableGrid"/>
        <w:bidiVisual/>
        <w:tblW w:w="9071" w:type="dxa"/>
        <w:jc w:val="center"/>
        <w:tblLook w:val="04A0" w:firstRow="1" w:lastRow="0" w:firstColumn="1" w:lastColumn="0" w:noHBand="0" w:noVBand="1"/>
      </w:tblPr>
      <w:tblGrid>
        <w:gridCol w:w="2075"/>
        <w:gridCol w:w="4521"/>
        <w:gridCol w:w="2475"/>
      </w:tblGrid>
      <w:tr w:rsidR="000A64A6" w:rsidTr="000A64A6">
        <w:trPr>
          <w:jc w:val="center"/>
        </w:trPr>
        <w:tc>
          <w:tcPr>
            <w:tcW w:w="2075"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مقطع</w:t>
            </w:r>
          </w:p>
        </w:tc>
        <w:tc>
          <w:tcPr>
            <w:tcW w:w="4521"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عنوان (اساتید)</w:t>
            </w:r>
          </w:p>
        </w:tc>
        <w:tc>
          <w:tcPr>
            <w:tcW w:w="2475"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نمره</w:t>
            </w:r>
          </w:p>
        </w:tc>
      </w:tr>
      <w:tr w:rsidR="000A64A6" w:rsidTr="000A64A6">
        <w:trPr>
          <w:jc w:val="center"/>
        </w:trPr>
        <w:tc>
          <w:tcPr>
            <w:tcW w:w="2075"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کارشناسی ارشد</w:t>
            </w:r>
          </w:p>
        </w:tc>
        <w:tc>
          <w:tcPr>
            <w:tcW w:w="4521" w:type="dxa"/>
          </w:tcPr>
          <w:p w:rsidR="000A64A6" w:rsidRDefault="000A64A6" w:rsidP="00464CAC">
            <w:pPr>
              <w:tabs>
                <w:tab w:val="left" w:pos="5640"/>
              </w:tabs>
              <w:bidi/>
              <w:jc w:val="center"/>
              <w:rPr>
                <w:rFonts w:ascii="Swis721 Lt BT" w:hAnsi="Swis721 Lt BT" w:cs="B Nazanin"/>
                <w:sz w:val="28"/>
                <w:szCs w:val="28"/>
                <w:rtl/>
                <w:lang w:bidi="fa-IR"/>
              </w:rPr>
            </w:pPr>
            <w:r w:rsidRPr="000A64A6">
              <w:rPr>
                <w:rFonts w:ascii="Swis721 Lt BT" w:hAnsi="Swis721 Lt BT" w:cs="B Nazanin" w:hint="cs"/>
                <w:sz w:val="28"/>
                <w:szCs w:val="28"/>
                <w:rtl/>
                <w:lang w:bidi="fa-IR"/>
              </w:rPr>
              <w:t>بهینه</w:t>
            </w:r>
            <w:r w:rsidRPr="000A64A6">
              <w:rPr>
                <w:rFonts w:ascii="Swis721 Lt BT" w:hAnsi="Swis721 Lt BT" w:cs="B Nazanin"/>
                <w:sz w:val="28"/>
                <w:szCs w:val="28"/>
                <w:rtl/>
                <w:lang w:bidi="fa-IR"/>
              </w:rPr>
              <w:softHyphen/>
            </w:r>
            <w:r w:rsidRPr="000A64A6">
              <w:rPr>
                <w:rFonts w:ascii="Swis721 Lt BT" w:hAnsi="Swis721 Lt BT" w:cs="B Nazanin" w:hint="cs"/>
                <w:sz w:val="28"/>
                <w:szCs w:val="28"/>
                <w:rtl/>
                <w:lang w:bidi="fa-IR"/>
              </w:rPr>
              <w:t>یابی ومدل</w:t>
            </w:r>
            <w:r w:rsidRPr="000A64A6">
              <w:rPr>
                <w:rFonts w:ascii="Swis721 Lt BT" w:hAnsi="Swis721 Lt BT" w:cs="B Nazanin"/>
                <w:sz w:val="28"/>
                <w:szCs w:val="28"/>
                <w:rtl/>
                <w:lang w:bidi="fa-IR"/>
              </w:rPr>
              <w:softHyphen/>
            </w:r>
            <w:r w:rsidRPr="000A64A6">
              <w:rPr>
                <w:rFonts w:ascii="Swis721 Lt BT" w:hAnsi="Swis721 Lt BT" w:cs="B Nazanin" w:hint="cs"/>
                <w:sz w:val="28"/>
                <w:szCs w:val="28"/>
                <w:rtl/>
                <w:lang w:bidi="fa-IR"/>
              </w:rPr>
              <w:t>سازي شاخص</w:t>
            </w:r>
            <w:r w:rsidRPr="000A64A6">
              <w:rPr>
                <w:rFonts w:ascii="Swis721 Lt BT" w:hAnsi="Swis721 Lt BT" w:cs="B Nazanin" w:hint="cs"/>
                <w:sz w:val="28"/>
                <w:szCs w:val="28"/>
                <w:rtl/>
                <w:lang w:bidi="fa-IR"/>
              </w:rPr>
              <w:softHyphen/>
              <w:t>هاي انرژي، اقتصادي و زيست</w:t>
            </w:r>
            <w:r w:rsidRPr="000A64A6">
              <w:rPr>
                <w:rFonts w:ascii="Swis721 Lt BT" w:hAnsi="Swis721 Lt BT" w:cs="B Nazanin"/>
                <w:sz w:val="28"/>
                <w:szCs w:val="28"/>
                <w:rtl/>
                <w:lang w:bidi="fa-IR"/>
              </w:rPr>
              <w:softHyphen/>
            </w:r>
            <w:r w:rsidRPr="000A64A6">
              <w:rPr>
                <w:rFonts w:ascii="Swis721 Lt BT" w:hAnsi="Swis721 Lt BT" w:cs="B Nazanin" w:hint="cs"/>
                <w:sz w:val="28"/>
                <w:szCs w:val="28"/>
                <w:rtl/>
                <w:lang w:bidi="fa-IR"/>
              </w:rPr>
              <w:t>محيطي توليد عدس و نخود آبی  در  استان  اصفهان  با استفاده از شبکه</w:t>
            </w:r>
            <w:r w:rsidRPr="000A64A6">
              <w:rPr>
                <w:rFonts w:ascii="Swis721 Lt BT" w:hAnsi="Swis721 Lt BT" w:cs="B Nazanin" w:hint="cs"/>
                <w:sz w:val="28"/>
                <w:szCs w:val="28"/>
                <w:rtl/>
                <w:lang w:bidi="fa-IR"/>
              </w:rPr>
              <w:softHyphen/>
              <w:t>های عصبی مصنوعی و تحلیل پوششی داده</w:t>
            </w:r>
            <w:r w:rsidRPr="000A64A6">
              <w:rPr>
                <w:rFonts w:ascii="Swis721 Lt BT" w:hAnsi="Swis721 Lt BT" w:cs="B Nazanin" w:hint="cs"/>
                <w:sz w:val="28"/>
                <w:szCs w:val="28"/>
                <w:rtl/>
                <w:lang w:bidi="fa-IR"/>
              </w:rPr>
              <w:softHyphen/>
              <w:t>ها (استاد راهنما: دکتر اسدالله اکرم- استاد مشاور: دکتر مجید خانعلی؛</w:t>
            </w:r>
          </w:p>
        </w:tc>
        <w:tc>
          <w:tcPr>
            <w:tcW w:w="2475"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90/19</w:t>
            </w:r>
          </w:p>
        </w:tc>
      </w:tr>
      <w:tr w:rsidR="000A64A6" w:rsidTr="000A64A6">
        <w:trPr>
          <w:jc w:val="center"/>
        </w:trPr>
        <w:tc>
          <w:tcPr>
            <w:tcW w:w="2075"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دکتری تخصصی</w:t>
            </w:r>
          </w:p>
        </w:tc>
        <w:tc>
          <w:tcPr>
            <w:tcW w:w="4521" w:type="dxa"/>
          </w:tcPr>
          <w:p w:rsidR="000A64A6" w:rsidRDefault="000A64A6" w:rsidP="000A64A6">
            <w:pPr>
              <w:tabs>
                <w:tab w:val="left" w:pos="5640"/>
              </w:tabs>
              <w:bidi/>
              <w:jc w:val="center"/>
              <w:rPr>
                <w:rFonts w:ascii="Swis721 Lt BT" w:hAnsi="Swis721 Lt BT" w:cs="B Nazanin"/>
                <w:sz w:val="28"/>
                <w:szCs w:val="28"/>
                <w:rtl/>
                <w:lang w:bidi="fa-IR"/>
              </w:rPr>
            </w:pPr>
            <w:r w:rsidRPr="000A64A6">
              <w:rPr>
                <w:rFonts w:ascii="Swis721 Lt BT" w:hAnsi="Swis721 Lt BT" w:cs="B Nazanin" w:hint="cs"/>
                <w:sz w:val="28"/>
                <w:szCs w:val="28"/>
                <w:rtl/>
                <w:lang w:bidi="fa-IR"/>
              </w:rPr>
              <w:t>موازنه</w:t>
            </w:r>
            <w:r w:rsidRPr="000A64A6">
              <w:rPr>
                <w:rFonts w:ascii="Swis721 Lt BT" w:hAnsi="Swis721 Lt BT" w:cs="B Nazanin" w:hint="cs"/>
                <w:sz w:val="28"/>
                <w:szCs w:val="28"/>
                <w:rtl/>
                <w:lang w:bidi="fa-IR"/>
              </w:rPr>
              <w:softHyphen/>
              <w:t>ی زمان- هزینه- کیفیت و بهینه</w:t>
            </w:r>
            <w:r w:rsidRPr="000A64A6">
              <w:rPr>
                <w:rFonts w:ascii="Swis721 Lt BT" w:hAnsi="Swis721 Lt BT" w:cs="B Nazanin" w:hint="cs"/>
                <w:sz w:val="28"/>
                <w:szCs w:val="28"/>
                <w:rtl/>
                <w:lang w:bidi="fa-IR"/>
              </w:rPr>
              <w:softHyphen/>
              <w:t>سازی چندهدفه</w:t>
            </w:r>
            <w:r w:rsidRPr="000A64A6">
              <w:rPr>
                <w:rFonts w:ascii="Swis721 Lt BT" w:hAnsi="Swis721 Lt BT" w:cs="B Nazanin" w:hint="cs"/>
                <w:sz w:val="28"/>
                <w:szCs w:val="28"/>
                <w:rtl/>
                <w:lang w:bidi="fa-IR"/>
              </w:rPr>
              <w:softHyphen/>
              <w:t>ی انرژی- اقتصادی- زیست‌محیطی در زنجیره</w:t>
            </w:r>
            <w:r w:rsidRPr="000A64A6">
              <w:rPr>
                <w:rFonts w:ascii="Swis721 Lt BT" w:hAnsi="Swis721 Lt BT" w:cs="B Nazanin" w:hint="cs"/>
                <w:sz w:val="28"/>
                <w:szCs w:val="28"/>
                <w:rtl/>
                <w:lang w:bidi="fa-IR"/>
              </w:rPr>
              <w:softHyphen/>
              <w:t xml:space="preserve">ی تولید محصول پیاز </w:t>
            </w:r>
          </w:p>
          <w:p w:rsidR="000A64A6" w:rsidRDefault="000A64A6" w:rsidP="000A64A6">
            <w:pPr>
              <w:tabs>
                <w:tab w:val="left" w:pos="5640"/>
              </w:tabs>
              <w:bidi/>
              <w:jc w:val="center"/>
              <w:rPr>
                <w:rFonts w:ascii="Swis721 Lt BT" w:hAnsi="Swis721 Lt BT" w:cs="B Nazanin"/>
                <w:sz w:val="28"/>
                <w:szCs w:val="28"/>
                <w:rtl/>
                <w:lang w:bidi="fa-IR"/>
              </w:rPr>
            </w:pPr>
            <w:r w:rsidRPr="000A64A6">
              <w:rPr>
                <w:rFonts w:ascii="Swis721 Lt BT" w:hAnsi="Swis721 Lt BT" w:cs="B Nazanin" w:hint="cs"/>
                <w:sz w:val="28"/>
                <w:szCs w:val="28"/>
                <w:rtl/>
                <w:lang w:bidi="fa-IR"/>
              </w:rPr>
              <w:t>(اساتید راهنما: دکتر محمود قاسمی</w:t>
            </w:r>
            <w:r w:rsidRPr="000A64A6">
              <w:rPr>
                <w:rFonts w:ascii="Swis721 Lt BT" w:hAnsi="Swis721 Lt BT" w:cs="B Nazanin"/>
                <w:sz w:val="28"/>
                <w:szCs w:val="28"/>
                <w:rtl/>
                <w:lang w:bidi="fa-IR"/>
              </w:rPr>
              <w:softHyphen/>
            </w:r>
            <w:r w:rsidRPr="000A64A6">
              <w:rPr>
                <w:rFonts w:ascii="Swis721 Lt BT" w:hAnsi="Swis721 Lt BT" w:cs="B Nazanin" w:hint="cs"/>
                <w:sz w:val="28"/>
                <w:szCs w:val="28"/>
                <w:rtl/>
                <w:lang w:bidi="fa-IR"/>
              </w:rPr>
              <w:t>نژاد رایینی، دکتر مرتضی تاکی- اساتید مشاور: دکتر افشین مرزبان، دکتر محسن حیدری سلطان آبادی؛</w:t>
            </w:r>
          </w:p>
        </w:tc>
        <w:tc>
          <w:tcPr>
            <w:tcW w:w="2475" w:type="dxa"/>
          </w:tcPr>
          <w:p w:rsidR="000A64A6" w:rsidRDefault="000A64A6" w:rsidP="00464CAC">
            <w:pPr>
              <w:tabs>
                <w:tab w:val="left" w:pos="5640"/>
              </w:tabs>
              <w:bidi/>
              <w:jc w:val="center"/>
              <w:rPr>
                <w:rFonts w:ascii="Swis721 Lt BT" w:hAnsi="Swis721 Lt BT" w:cs="B Nazanin"/>
                <w:sz w:val="28"/>
                <w:szCs w:val="28"/>
                <w:rtl/>
                <w:lang w:bidi="fa-IR"/>
              </w:rPr>
            </w:pPr>
            <w:r>
              <w:rPr>
                <w:rFonts w:ascii="Swis721 Lt BT" w:hAnsi="Swis721 Lt BT" w:cs="B Nazanin" w:hint="cs"/>
                <w:sz w:val="28"/>
                <w:szCs w:val="28"/>
                <w:rtl/>
                <w:lang w:bidi="fa-IR"/>
              </w:rPr>
              <w:t>80/19</w:t>
            </w:r>
          </w:p>
        </w:tc>
      </w:tr>
    </w:tbl>
    <w:p w:rsidR="000A64A6" w:rsidRPr="000A64A6" w:rsidRDefault="000A64A6" w:rsidP="000A64A6">
      <w:pPr>
        <w:pStyle w:val="ListParagraph"/>
        <w:bidi/>
        <w:ind w:left="-90"/>
        <w:rPr>
          <w:rFonts w:cs="B Nazanin"/>
          <w:b/>
          <w:bCs/>
          <w:sz w:val="28"/>
          <w:szCs w:val="28"/>
          <w:rtl/>
        </w:rPr>
      </w:pPr>
    </w:p>
    <w:p w:rsidR="000A64A6" w:rsidRPr="000A64A6" w:rsidRDefault="000A64A6" w:rsidP="000A64A6">
      <w:pPr>
        <w:pStyle w:val="ListParagraph"/>
        <w:numPr>
          <w:ilvl w:val="0"/>
          <w:numId w:val="1"/>
        </w:numPr>
        <w:tabs>
          <w:tab w:val="left" w:pos="9360"/>
        </w:tabs>
        <w:bidi/>
        <w:ind w:right="-360"/>
        <w:rPr>
          <w:rFonts w:asciiTheme="majorBidi" w:hAnsiTheme="majorBidi" w:cstheme="majorBidi"/>
          <w:b/>
          <w:bCs/>
          <w:sz w:val="24"/>
          <w:szCs w:val="24"/>
          <w:lang w:bidi="fa-IR"/>
        </w:rPr>
      </w:pPr>
      <w:r w:rsidRPr="007D3485">
        <w:rPr>
          <w:rFonts w:cs="B Nazanin" w:hint="cs"/>
          <w:b/>
          <w:bCs/>
          <w:sz w:val="28"/>
          <w:szCs w:val="28"/>
          <w:rtl/>
          <w:lang w:bidi="fa-IR"/>
        </w:rPr>
        <w:t>مقالات منتشر شده در مجلات داخلی و خارجی</w:t>
      </w:r>
    </w:p>
    <w:p w:rsidR="000A64A6" w:rsidRPr="000E6686" w:rsidRDefault="000A64A6" w:rsidP="000E6686">
      <w:pPr>
        <w:pStyle w:val="ListParagraph"/>
        <w:numPr>
          <w:ilvl w:val="0"/>
          <w:numId w:val="11"/>
        </w:numPr>
        <w:autoSpaceDE w:val="0"/>
        <w:autoSpaceDN w:val="0"/>
        <w:adjustRightInd w:val="0"/>
        <w:spacing w:after="0"/>
        <w:ind w:left="-284"/>
        <w:jc w:val="both"/>
        <w:rPr>
          <w:rFonts w:asciiTheme="majorBidi" w:eastAsia="Times New Roman" w:hAnsiTheme="majorBidi" w:cstheme="majorBidi"/>
          <w:color w:val="777777"/>
          <w:sz w:val="24"/>
          <w:szCs w:val="24"/>
          <w:rtl/>
          <w:lang w:bidi="fa-IR"/>
        </w:rPr>
      </w:pPr>
      <w:r w:rsidRPr="000E6686">
        <w:rPr>
          <w:rFonts w:asciiTheme="majorBidi" w:hAnsiTheme="majorBidi" w:cstheme="majorBidi"/>
          <w:b/>
          <w:bCs/>
          <w:sz w:val="24"/>
          <w:szCs w:val="24"/>
        </w:rPr>
        <w:t>Behzad Elhami</w:t>
      </w:r>
      <w:r w:rsidRPr="000E6686">
        <w:rPr>
          <w:rFonts w:asciiTheme="majorBidi" w:hAnsiTheme="majorBidi" w:cstheme="majorBidi"/>
          <w:sz w:val="24"/>
          <w:szCs w:val="24"/>
        </w:rPr>
        <w:t>, Asadollah Akram, Majid Khanali, Seyyed Hashem Mousavi-Avval.  Energy Equipment and Systems Application of ANFIS and linear regression models to analyze the energy and economics of lentil and chickpea production in Iran. June 2016; Energy Equipment and Systems 4:255-270.</w:t>
      </w:r>
      <w:r w:rsidRPr="000E6686">
        <w:rPr>
          <w:rFonts w:asciiTheme="majorBidi" w:hAnsiTheme="majorBidi" w:cstheme="majorBidi"/>
          <w:sz w:val="24"/>
          <w:szCs w:val="24"/>
          <w:rtl/>
        </w:rPr>
        <w:t xml:space="preserve"> </w:t>
      </w:r>
      <w:r w:rsidRPr="000E6686">
        <w:rPr>
          <w:rFonts w:asciiTheme="majorBidi" w:hAnsiTheme="majorBidi" w:cstheme="majorBidi"/>
          <w:b/>
          <w:bCs/>
          <w:sz w:val="24"/>
          <w:szCs w:val="24"/>
        </w:rPr>
        <w:t>(Extracted from the M.Sc. Thesis)</w:t>
      </w:r>
      <w:r w:rsidRPr="000E6686">
        <w:rPr>
          <w:rFonts w:asciiTheme="majorBidi" w:hAnsiTheme="majorBidi" w:cstheme="majorBidi"/>
          <w:sz w:val="24"/>
          <w:szCs w:val="24"/>
        </w:rPr>
        <w:t>.</w:t>
      </w:r>
    </w:p>
    <w:p w:rsidR="000A64A6" w:rsidRPr="00014758" w:rsidRDefault="000A64A6" w:rsidP="000A64A6">
      <w:pPr>
        <w:pStyle w:val="ListParagraph"/>
        <w:numPr>
          <w:ilvl w:val="0"/>
          <w:numId w:val="11"/>
        </w:numPr>
        <w:autoSpaceDE w:val="0"/>
        <w:autoSpaceDN w:val="0"/>
        <w:adjustRightInd w:val="0"/>
        <w:spacing w:after="0"/>
        <w:ind w:left="-360"/>
        <w:jc w:val="both"/>
        <w:rPr>
          <w:rFonts w:asciiTheme="majorBidi" w:eastAsia="Times New Roman" w:hAnsiTheme="majorBidi" w:cstheme="majorBidi"/>
          <w:color w:val="777777"/>
          <w:sz w:val="24"/>
          <w:szCs w:val="24"/>
          <w:rtl/>
          <w:lang w:bidi="fa-IR"/>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Asadollah Akram, Majid Khanali. </w:t>
      </w:r>
      <w:hyperlink r:id="rId10" w:history="1">
        <w:r w:rsidRPr="00014758">
          <w:rPr>
            <w:rFonts w:asciiTheme="majorBidi" w:hAnsiTheme="majorBidi" w:cstheme="majorBidi"/>
            <w:sz w:val="24"/>
            <w:szCs w:val="24"/>
          </w:rPr>
          <w:t>Optimization of energy consumption and environmental impacts of chickpea production using data envelopment analysis (DEA) and multi objective genetic algorithm (MOGA) approaches</w:t>
        </w:r>
      </w:hyperlink>
      <w:r w:rsidRPr="00014758">
        <w:rPr>
          <w:rFonts w:asciiTheme="majorBidi" w:hAnsiTheme="majorBidi" w:cstheme="majorBidi"/>
          <w:sz w:val="24"/>
          <w:szCs w:val="24"/>
        </w:rPr>
        <w:t>. August 2016; Information Processing in Agriculture 3(3): 190-205.</w:t>
      </w:r>
      <w:r w:rsidRPr="00014758">
        <w:rPr>
          <w:rFonts w:asciiTheme="majorBidi" w:hAnsiTheme="majorBidi" w:cstheme="majorBidi"/>
          <w:sz w:val="24"/>
          <w:szCs w:val="24"/>
          <w:rtl/>
        </w:rPr>
        <w:t xml:space="preserve"> </w:t>
      </w:r>
      <w:r w:rsidRPr="00014758">
        <w:rPr>
          <w:rFonts w:asciiTheme="majorBidi" w:hAnsiTheme="majorBidi" w:cstheme="majorBidi"/>
          <w:b/>
          <w:bCs/>
          <w:sz w:val="24"/>
          <w:szCs w:val="24"/>
        </w:rPr>
        <w:t>(Extracted from the M.Sc. Thesis)</w:t>
      </w:r>
      <w:r w:rsidRPr="00014758">
        <w:rPr>
          <w:rFonts w:asciiTheme="majorBidi" w:hAnsiTheme="majorBidi" w:cstheme="majorBidi"/>
          <w:sz w:val="24"/>
          <w:szCs w:val="24"/>
        </w:rPr>
        <w:t>.</w:t>
      </w:r>
    </w:p>
    <w:p w:rsidR="000A64A6" w:rsidRPr="00014758" w:rsidRDefault="000A64A6" w:rsidP="000A64A6">
      <w:pPr>
        <w:pStyle w:val="ListParagraph"/>
        <w:numPr>
          <w:ilvl w:val="0"/>
          <w:numId w:val="11"/>
        </w:numPr>
        <w:autoSpaceDE w:val="0"/>
        <w:autoSpaceDN w:val="0"/>
        <w:adjustRightInd w:val="0"/>
        <w:spacing w:after="0"/>
        <w:ind w:left="-360"/>
        <w:jc w:val="both"/>
        <w:rPr>
          <w:rFonts w:asciiTheme="majorBidi" w:eastAsia="Times New Roman" w:hAnsiTheme="majorBidi" w:cstheme="majorBidi"/>
          <w:color w:val="777777"/>
          <w:sz w:val="24"/>
          <w:szCs w:val="24"/>
          <w:rtl/>
          <w:lang w:bidi="fa-IR"/>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Majid Khanali, Asadollah Akram.  Combined application of Artificial Neural Networks and life cycle assessment in lentil farming in Iran. November 2017; Information Processing in Agriculture 4(1): 17-32.</w:t>
      </w:r>
      <w:r w:rsidRPr="00014758">
        <w:rPr>
          <w:rFonts w:asciiTheme="majorBidi" w:hAnsiTheme="majorBidi" w:cstheme="majorBidi"/>
          <w:b/>
          <w:bCs/>
          <w:sz w:val="24"/>
          <w:szCs w:val="24"/>
        </w:rPr>
        <w:t xml:space="preserve"> (Extracted</w:t>
      </w:r>
      <w:r w:rsidRPr="00014758">
        <w:rPr>
          <w:rFonts w:asciiTheme="majorBidi" w:hAnsiTheme="majorBidi" w:cstheme="majorBidi"/>
          <w:b/>
          <w:bCs/>
          <w:sz w:val="24"/>
          <w:szCs w:val="24"/>
          <w:rtl/>
        </w:rPr>
        <w:t xml:space="preserve"> </w:t>
      </w:r>
      <w:r w:rsidRPr="00014758">
        <w:rPr>
          <w:rFonts w:asciiTheme="majorBidi" w:hAnsiTheme="majorBidi" w:cstheme="majorBidi"/>
          <w:b/>
          <w:bCs/>
          <w:sz w:val="24"/>
          <w:szCs w:val="24"/>
        </w:rPr>
        <w:t xml:space="preserve"> from the M.Sc. Thesis)</w:t>
      </w:r>
      <w:r w:rsidRPr="00014758">
        <w:rPr>
          <w:rFonts w:asciiTheme="majorBidi" w:hAnsiTheme="majorBidi" w:cstheme="majorBidi"/>
          <w:sz w:val="24"/>
          <w:szCs w:val="24"/>
        </w:rPr>
        <w:t>.</w:t>
      </w:r>
    </w:p>
    <w:p w:rsidR="000A64A6" w:rsidRPr="00014758" w:rsidRDefault="000A64A6" w:rsidP="000A64A6">
      <w:pPr>
        <w:pStyle w:val="ListParagraph"/>
        <w:numPr>
          <w:ilvl w:val="0"/>
          <w:numId w:val="11"/>
        </w:numPr>
        <w:autoSpaceDE w:val="0"/>
        <w:autoSpaceDN w:val="0"/>
        <w:adjustRightInd w:val="0"/>
        <w:spacing w:after="0"/>
        <w:ind w:left="-360"/>
        <w:jc w:val="both"/>
        <w:rPr>
          <w:rFonts w:asciiTheme="majorBidi" w:eastAsia="Times New Roman" w:hAnsiTheme="majorBidi" w:cstheme="majorBidi"/>
          <w:color w:val="777777"/>
          <w:sz w:val="24"/>
          <w:szCs w:val="24"/>
          <w:rtl/>
          <w:lang w:bidi="fa-IR"/>
        </w:rPr>
      </w:pPr>
      <w:r w:rsidRPr="00014758">
        <w:rPr>
          <w:rFonts w:asciiTheme="majorBidi" w:hAnsiTheme="majorBidi" w:cstheme="majorBidi"/>
          <w:sz w:val="24"/>
          <w:szCs w:val="24"/>
        </w:rPr>
        <w:t xml:space="preserve">Majid Khanali, Saied Farahani, Hamidreza Shojaei, </w:t>
      </w: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w:t>
      </w:r>
      <w:hyperlink r:id="rId11" w:history="1">
        <w:r w:rsidRPr="00014758">
          <w:rPr>
            <w:rFonts w:asciiTheme="majorBidi" w:hAnsiTheme="majorBidi" w:cstheme="majorBidi"/>
            <w:sz w:val="24"/>
            <w:szCs w:val="24"/>
          </w:rPr>
          <w:t>Life cycle environmental impacts of saffron production in Iran</w:t>
        </w:r>
      </w:hyperlink>
      <w:r w:rsidRPr="00014758">
        <w:rPr>
          <w:rFonts w:asciiTheme="majorBidi" w:hAnsiTheme="majorBidi" w:cstheme="majorBidi"/>
          <w:sz w:val="24"/>
          <w:szCs w:val="24"/>
        </w:rPr>
        <w:t xml:space="preserve">. 2017; Environmental Science and Pollution Research 24(5):4812-4821. </w:t>
      </w:r>
    </w:p>
    <w:p w:rsidR="000A64A6" w:rsidRPr="00014758" w:rsidRDefault="000A64A6" w:rsidP="000A64A6">
      <w:pPr>
        <w:pStyle w:val="ListParagraph"/>
        <w:numPr>
          <w:ilvl w:val="0"/>
          <w:numId w:val="11"/>
        </w:numPr>
        <w:autoSpaceDE w:val="0"/>
        <w:autoSpaceDN w:val="0"/>
        <w:adjustRightInd w:val="0"/>
        <w:spacing w:after="0"/>
        <w:ind w:left="-360"/>
        <w:jc w:val="both"/>
        <w:rPr>
          <w:rFonts w:asciiTheme="majorBidi" w:eastAsia="Times New Roman" w:hAnsiTheme="majorBidi" w:cstheme="majorBidi"/>
          <w:color w:val="777777"/>
          <w:sz w:val="24"/>
          <w:szCs w:val="24"/>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Mahmoud Ghasemi Nejad, Farshad SoheiliFard. </w:t>
      </w:r>
      <w:hyperlink r:id="rId12" w:history="1">
        <w:r w:rsidRPr="00014758">
          <w:rPr>
            <w:rFonts w:asciiTheme="majorBidi" w:hAnsiTheme="majorBidi" w:cstheme="majorBidi"/>
            <w:sz w:val="24"/>
            <w:szCs w:val="24"/>
          </w:rPr>
          <w:t>Energy and Environmental Indices through Life Cycle Assessment of Raisin Production: A Case Study (Kohgiluyeh and Boyer-Ahmad Province, Iran)</w:t>
        </w:r>
      </w:hyperlink>
      <w:r w:rsidRPr="00014758">
        <w:rPr>
          <w:rFonts w:asciiTheme="majorBidi" w:hAnsiTheme="majorBidi" w:cstheme="majorBidi"/>
          <w:sz w:val="24"/>
          <w:szCs w:val="24"/>
        </w:rPr>
        <w:t>. April 2019; Renewable Energy 141:507-515.</w:t>
      </w:r>
    </w:p>
    <w:p w:rsidR="000A64A6" w:rsidRPr="00014758" w:rsidRDefault="000A64A6" w:rsidP="000A64A6">
      <w:pPr>
        <w:pStyle w:val="ListParagraph"/>
        <w:numPr>
          <w:ilvl w:val="0"/>
          <w:numId w:val="11"/>
        </w:numPr>
        <w:spacing w:after="0"/>
        <w:ind w:left="-270"/>
        <w:jc w:val="both"/>
        <w:rPr>
          <w:rFonts w:asciiTheme="majorBidi" w:hAnsiTheme="majorBidi" w:cstheme="majorBidi"/>
          <w:sz w:val="24"/>
          <w:szCs w:val="24"/>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Saied Shahvarooghi Farahani &amp; Afshin Marzban. (2019). Improvement of energy efficiency and environmental impacts of rainbow trout in Iran. Artificial Intelligence in Agriculture, 2, 13–27.</w:t>
      </w:r>
    </w:p>
    <w:p w:rsidR="000A64A6" w:rsidRPr="00014758" w:rsidRDefault="000A64A6" w:rsidP="000A64A6">
      <w:pPr>
        <w:pStyle w:val="ListParagraph"/>
        <w:numPr>
          <w:ilvl w:val="0"/>
          <w:numId w:val="11"/>
        </w:numPr>
        <w:autoSpaceDE w:val="0"/>
        <w:autoSpaceDN w:val="0"/>
        <w:adjustRightInd w:val="0"/>
        <w:spacing w:after="0" w:line="240" w:lineRule="auto"/>
        <w:ind w:left="-270"/>
        <w:jc w:val="both"/>
        <w:rPr>
          <w:rFonts w:asciiTheme="majorBidi" w:hAnsiTheme="majorBidi" w:cstheme="majorBidi"/>
          <w:sz w:val="24"/>
          <w:szCs w:val="24"/>
        </w:rPr>
      </w:pPr>
      <w:r w:rsidRPr="00014758">
        <w:rPr>
          <w:rFonts w:asciiTheme="majorBidi" w:hAnsiTheme="majorBidi" w:cstheme="majorBidi"/>
          <w:sz w:val="24"/>
          <w:szCs w:val="24"/>
        </w:rPr>
        <w:lastRenderedPageBreak/>
        <w:t>Afshin Marzban,</w:t>
      </w:r>
      <w:r w:rsidRPr="00014758">
        <w:rPr>
          <w:rFonts w:asciiTheme="majorBidi" w:hAnsiTheme="majorBidi" w:cstheme="majorBidi"/>
          <w:b/>
          <w:bCs/>
          <w:sz w:val="24"/>
          <w:szCs w:val="24"/>
        </w:rPr>
        <w:t xml:space="preserve"> Behzad Elhami </w:t>
      </w:r>
      <w:r w:rsidRPr="00014758">
        <w:rPr>
          <w:rFonts w:asciiTheme="majorBidi" w:hAnsiTheme="majorBidi" w:cstheme="majorBidi"/>
          <w:sz w:val="24"/>
          <w:szCs w:val="24"/>
        </w:rPr>
        <w:t>&amp; Eisa Bougari (2021). Integration of life cycle assessment (LCA) and modeling methods in investigating the yield and environmental emissions final score (EEFS) of carp fish (Cyprinus carpio) farms. Environmental Science and Pollution Research, 28, 19234-19246.</w:t>
      </w:r>
    </w:p>
    <w:p w:rsidR="000A64A6" w:rsidRPr="00014758" w:rsidRDefault="000A64A6" w:rsidP="000A64A6">
      <w:pPr>
        <w:pStyle w:val="ListParagraph"/>
        <w:numPr>
          <w:ilvl w:val="0"/>
          <w:numId w:val="11"/>
        </w:numPr>
        <w:autoSpaceDE w:val="0"/>
        <w:autoSpaceDN w:val="0"/>
        <w:adjustRightInd w:val="0"/>
        <w:spacing w:after="0" w:line="240" w:lineRule="auto"/>
        <w:ind w:left="-270"/>
        <w:jc w:val="both"/>
        <w:rPr>
          <w:rFonts w:asciiTheme="majorBidi" w:eastAsia="Times New Roman" w:hAnsiTheme="majorBidi" w:cstheme="majorBidi"/>
          <w:color w:val="777777"/>
          <w:sz w:val="24"/>
          <w:szCs w:val="24"/>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Mahmoud Ghasemi Nejad, Morteza Taki, Afshin Marzban &amp; Mohsen Heidari Soltanabadi (2021). Analysis and comparison of energy-economic-environmental cycle in two cultivation methods (seeding and transplanting) for onion production (case study: central parts of Iran). Renewable Energy, 141:507-515. </w:t>
      </w:r>
      <w:r w:rsidRPr="00014758">
        <w:rPr>
          <w:rFonts w:asciiTheme="majorBidi" w:hAnsiTheme="majorBidi" w:cstheme="majorBidi"/>
          <w:b/>
          <w:bCs/>
          <w:sz w:val="24"/>
          <w:szCs w:val="24"/>
        </w:rPr>
        <w:t>(Extracted from the PhD Thesis)</w:t>
      </w:r>
      <w:r w:rsidRPr="00014758">
        <w:rPr>
          <w:rFonts w:asciiTheme="majorBidi" w:hAnsiTheme="majorBidi" w:cstheme="majorBidi"/>
          <w:sz w:val="24"/>
          <w:szCs w:val="24"/>
        </w:rPr>
        <w:t>.</w:t>
      </w:r>
    </w:p>
    <w:p w:rsidR="000A64A6" w:rsidRPr="00014758" w:rsidRDefault="000A64A6" w:rsidP="000A64A6">
      <w:pPr>
        <w:pStyle w:val="ListParagraph"/>
        <w:numPr>
          <w:ilvl w:val="0"/>
          <w:numId w:val="11"/>
        </w:numPr>
        <w:autoSpaceDE w:val="0"/>
        <w:autoSpaceDN w:val="0"/>
        <w:adjustRightInd w:val="0"/>
        <w:spacing w:after="0" w:line="240" w:lineRule="auto"/>
        <w:ind w:left="-270"/>
        <w:jc w:val="both"/>
        <w:rPr>
          <w:rFonts w:asciiTheme="majorBidi" w:eastAsia="Times New Roman" w:hAnsiTheme="majorBidi" w:cstheme="majorBidi"/>
          <w:color w:val="777777"/>
          <w:sz w:val="24"/>
          <w:szCs w:val="24"/>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Mahmoud Ghasemi Nejad, Morteza Taki, Afshin Marzban &amp; Mohsen Heidari Soltanabadi (2022). Application of classic and soft computing for modeling yield and environmental final impact in vegetable production (a case study: transplanting onion in Isfahan province, Iran). Environmental Science and Pollution Research.</w:t>
      </w:r>
      <w:r w:rsidRPr="00014758">
        <w:rPr>
          <w:rFonts w:asciiTheme="majorBidi" w:hAnsiTheme="majorBidi" w:cstheme="majorBidi"/>
          <w:b/>
          <w:bCs/>
          <w:color w:val="333333"/>
          <w:sz w:val="24"/>
          <w:szCs w:val="24"/>
          <w:shd w:val="clear" w:color="auto" w:fill="FCFCFC"/>
        </w:rPr>
        <w:t xml:space="preserve"> </w:t>
      </w:r>
      <w:r w:rsidRPr="00014758">
        <w:rPr>
          <w:rFonts w:asciiTheme="majorBidi" w:hAnsiTheme="majorBidi" w:cstheme="majorBidi"/>
          <w:sz w:val="24"/>
          <w:szCs w:val="24"/>
        </w:rPr>
        <w:t xml:space="preserve">29, 35314–35337. </w:t>
      </w:r>
      <w:r w:rsidRPr="00014758">
        <w:rPr>
          <w:rFonts w:asciiTheme="majorBidi" w:hAnsiTheme="majorBidi" w:cstheme="majorBidi"/>
          <w:b/>
          <w:bCs/>
          <w:sz w:val="24"/>
          <w:szCs w:val="24"/>
        </w:rPr>
        <w:t>(Extracted from the PhD Thesis)</w:t>
      </w:r>
      <w:r w:rsidRPr="00014758">
        <w:rPr>
          <w:rFonts w:asciiTheme="majorBidi" w:hAnsiTheme="majorBidi" w:cstheme="majorBidi"/>
          <w:sz w:val="24"/>
          <w:szCs w:val="24"/>
        </w:rPr>
        <w:t>.</w:t>
      </w:r>
    </w:p>
    <w:p w:rsidR="000A64A6" w:rsidRPr="00014758" w:rsidRDefault="000A64A6" w:rsidP="000A64A6">
      <w:pPr>
        <w:pStyle w:val="ListParagraph"/>
        <w:numPr>
          <w:ilvl w:val="0"/>
          <w:numId w:val="11"/>
        </w:numPr>
        <w:tabs>
          <w:tab w:val="left" w:pos="180"/>
        </w:tabs>
        <w:autoSpaceDE w:val="0"/>
        <w:autoSpaceDN w:val="0"/>
        <w:adjustRightInd w:val="0"/>
        <w:spacing w:after="0" w:line="240" w:lineRule="auto"/>
        <w:ind w:left="-270"/>
        <w:jc w:val="both"/>
        <w:rPr>
          <w:rFonts w:asciiTheme="majorBidi" w:eastAsia="Times New Roman" w:hAnsiTheme="majorBidi" w:cstheme="majorBidi"/>
          <w:color w:val="777777"/>
          <w:sz w:val="24"/>
          <w:szCs w:val="24"/>
        </w:rPr>
      </w:pP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Mahmoud Ghasemi Nejad, Morteza Taki, Afshin Marzban &amp; Mohsen Heidari Soltanabadi (2022). Optimization of energy ratio, benefit to cost and greenhouses gasses using metaheuristic techniques (genetic and particular swarm algorithms) and data envelopment analysis: Recommendations for mitigation of inputs consumption (a case crop: edible onion). Environ Prog Sustainable Energy. 41(6), DOI: 10.1002/ep.13889. </w:t>
      </w:r>
      <w:r w:rsidRPr="00014758">
        <w:rPr>
          <w:rFonts w:asciiTheme="majorBidi" w:hAnsiTheme="majorBidi" w:cstheme="majorBidi"/>
          <w:b/>
          <w:bCs/>
          <w:sz w:val="24"/>
          <w:szCs w:val="24"/>
        </w:rPr>
        <w:t>(Extracted from the PhD Thesis)</w:t>
      </w:r>
      <w:r w:rsidRPr="00014758">
        <w:rPr>
          <w:rFonts w:asciiTheme="majorBidi" w:hAnsiTheme="majorBidi" w:cstheme="majorBidi"/>
          <w:sz w:val="24"/>
          <w:szCs w:val="24"/>
        </w:rPr>
        <w:t>.</w:t>
      </w:r>
      <w:r w:rsidRPr="00014758">
        <w:rPr>
          <w:rFonts w:asciiTheme="majorBidi" w:eastAsia="Times New Roman" w:hAnsiTheme="majorBidi" w:cstheme="majorBidi"/>
          <w:color w:val="777777"/>
          <w:sz w:val="24"/>
          <w:szCs w:val="24"/>
        </w:rPr>
        <w:tab/>
      </w:r>
    </w:p>
    <w:p w:rsidR="000A64A6" w:rsidRPr="00014758" w:rsidRDefault="000A64A6" w:rsidP="000A64A6">
      <w:pPr>
        <w:pStyle w:val="ListParagraph"/>
        <w:numPr>
          <w:ilvl w:val="0"/>
          <w:numId w:val="11"/>
        </w:numPr>
        <w:tabs>
          <w:tab w:val="left" w:pos="180"/>
        </w:tabs>
        <w:autoSpaceDE w:val="0"/>
        <w:autoSpaceDN w:val="0"/>
        <w:adjustRightInd w:val="0"/>
        <w:spacing w:after="0" w:line="240" w:lineRule="auto"/>
        <w:ind w:left="-270"/>
        <w:jc w:val="both"/>
        <w:rPr>
          <w:rFonts w:asciiTheme="majorBidi" w:hAnsiTheme="majorBidi" w:cstheme="majorBidi"/>
          <w:sz w:val="24"/>
          <w:szCs w:val="24"/>
        </w:rPr>
      </w:pPr>
      <w:r w:rsidRPr="00014758">
        <w:rPr>
          <w:rFonts w:asciiTheme="majorBidi" w:hAnsiTheme="majorBidi" w:cstheme="majorBidi"/>
          <w:sz w:val="24"/>
          <w:szCs w:val="24"/>
        </w:rPr>
        <w:t xml:space="preserve">Mohsen Heidari Soltanabadi &amp; </w:t>
      </w: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(2023). Assessment of energy cycle, emissions cost, and environmental pollutants for sour cherry production: A case study. Energy Sources, Part A: Recovery, Utilization, and Environmental Effects. 45(2), 3639-3653, DOI: 10.1080/15567036.2023.2195814. </w:t>
      </w:r>
    </w:p>
    <w:p w:rsidR="000A64A6" w:rsidRPr="00014758" w:rsidRDefault="000A64A6" w:rsidP="000A64A6">
      <w:pPr>
        <w:pStyle w:val="ListParagraph"/>
        <w:numPr>
          <w:ilvl w:val="0"/>
          <w:numId w:val="11"/>
        </w:numPr>
        <w:tabs>
          <w:tab w:val="left" w:pos="180"/>
        </w:tabs>
        <w:autoSpaceDE w:val="0"/>
        <w:autoSpaceDN w:val="0"/>
        <w:adjustRightInd w:val="0"/>
        <w:spacing w:after="0" w:line="240" w:lineRule="auto"/>
        <w:ind w:left="-270"/>
        <w:jc w:val="both"/>
        <w:rPr>
          <w:rFonts w:asciiTheme="majorBidi" w:hAnsiTheme="majorBidi" w:cstheme="majorBidi"/>
          <w:sz w:val="24"/>
          <w:szCs w:val="24"/>
        </w:rPr>
      </w:pPr>
      <w:r w:rsidRPr="00014758">
        <w:rPr>
          <w:rFonts w:asciiTheme="majorBidi" w:hAnsiTheme="majorBidi" w:cstheme="majorBidi"/>
          <w:sz w:val="24"/>
          <w:szCs w:val="24"/>
        </w:rPr>
        <w:t xml:space="preserve">Mohsen Heidari Soltanabadi, </w:t>
      </w:r>
      <w:r w:rsidRPr="00014758">
        <w:rPr>
          <w:rFonts w:asciiTheme="majorBidi" w:hAnsiTheme="majorBidi" w:cstheme="majorBidi"/>
          <w:b/>
          <w:bCs/>
          <w:sz w:val="24"/>
          <w:szCs w:val="24"/>
        </w:rPr>
        <w:t>Behzad Elhami</w:t>
      </w:r>
      <w:r w:rsidRPr="00014758">
        <w:rPr>
          <w:rFonts w:asciiTheme="majorBidi" w:hAnsiTheme="majorBidi" w:cstheme="majorBidi"/>
          <w:color w:val="222222"/>
          <w:sz w:val="24"/>
          <w:szCs w:val="24"/>
          <w:shd w:val="clear" w:color="auto" w:fill="FFFFFF"/>
        </w:rPr>
        <w:t xml:space="preserve">, </w:t>
      </w:r>
      <w:r w:rsidRPr="00014758">
        <w:rPr>
          <w:rFonts w:asciiTheme="majorBidi" w:hAnsiTheme="majorBidi" w:cstheme="majorBidi"/>
          <w:sz w:val="24"/>
          <w:szCs w:val="24"/>
        </w:rPr>
        <w:t>Abdollah Imanmehr &amp; Ali Khadivi. (2024). Determination of the most appropriate fertilizing method for apple trees using multi</w:t>
      </w:r>
      <w:r w:rsidRPr="00014758">
        <w:rPr>
          <w:rFonts w:ascii="Cambria Math" w:hAnsi="Cambria Math" w:cs="Cambria Math"/>
          <w:sz w:val="24"/>
          <w:szCs w:val="24"/>
        </w:rPr>
        <w:t>‐</w:t>
      </w:r>
      <w:r w:rsidRPr="00014758">
        <w:rPr>
          <w:rFonts w:asciiTheme="majorBidi" w:hAnsiTheme="majorBidi" w:cstheme="majorBidi"/>
          <w:sz w:val="24"/>
          <w:szCs w:val="24"/>
        </w:rPr>
        <w:t>criteria decision</w:t>
      </w:r>
      <w:r w:rsidRPr="00014758">
        <w:rPr>
          <w:rFonts w:ascii="Cambria Math" w:hAnsi="Cambria Math" w:cs="Cambria Math"/>
          <w:sz w:val="24"/>
          <w:szCs w:val="24"/>
        </w:rPr>
        <w:t>‐</w:t>
      </w:r>
      <w:r w:rsidRPr="00014758">
        <w:rPr>
          <w:rFonts w:asciiTheme="majorBidi" w:hAnsiTheme="majorBidi" w:cstheme="majorBidi"/>
          <w:sz w:val="24"/>
          <w:szCs w:val="24"/>
        </w:rPr>
        <w:t xml:space="preserve">making (MCDM) approaches. Food Science &amp; Nutrition, 12(2), 1158-1169, </w:t>
      </w:r>
      <w:hyperlink r:id="rId13" w:history="1">
        <w:r w:rsidRPr="00014758">
          <w:rPr>
            <w:rStyle w:val="Hyperlink"/>
            <w:rFonts w:asciiTheme="majorBidi" w:hAnsiTheme="majorBidi" w:cstheme="majorBidi"/>
            <w:sz w:val="24"/>
            <w:szCs w:val="24"/>
          </w:rPr>
          <w:t>https://onlinelibrary.wiley.com/doi/full/10.1002/fsn3.3831</w:t>
        </w:r>
      </w:hyperlink>
    </w:p>
    <w:p w:rsidR="000A64A6" w:rsidRPr="00014758" w:rsidRDefault="000A64A6" w:rsidP="000A64A6">
      <w:pPr>
        <w:pStyle w:val="ListParagraph"/>
        <w:numPr>
          <w:ilvl w:val="0"/>
          <w:numId w:val="11"/>
        </w:numPr>
        <w:tabs>
          <w:tab w:val="left" w:pos="180"/>
        </w:tabs>
        <w:autoSpaceDE w:val="0"/>
        <w:autoSpaceDN w:val="0"/>
        <w:adjustRightInd w:val="0"/>
        <w:spacing w:after="0" w:line="240" w:lineRule="auto"/>
        <w:ind w:left="-270"/>
        <w:jc w:val="both"/>
        <w:rPr>
          <w:rFonts w:asciiTheme="majorBidi" w:hAnsiTheme="majorBidi" w:cstheme="majorBidi"/>
          <w:b/>
          <w:bCs/>
          <w:sz w:val="24"/>
          <w:szCs w:val="24"/>
        </w:rPr>
      </w:pPr>
      <w:r w:rsidRPr="00014758">
        <w:rPr>
          <w:rFonts w:asciiTheme="majorBidi" w:hAnsiTheme="majorBidi" w:cstheme="majorBidi"/>
          <w:sz w:val="24"/>
          <w:szCs w:val="24"/>
        </w:rPr>
        <w:t xml:space="preserve">Atefeh Mousavi, Mahmoud Ghasemi Nejad, Morteza Taki &amp; </w:t>
      </w:r>
      <w:r w:rsidRPr="00014758">
        <w:rPr>
          <w:rFonts w:asciiTheme="majorBidi" w:hAnsiTheme="majorBidi" w:cstheme="majorBidi"/>
          <w:b/>
          <w:bCs/>
          <w:sz w:val="24"/>
          <w:szCs w:val="24"/>
        </w:rPr>
        <w:t xml:space="preserve">Behzad Elhami. </w:t>
      </w:r>
      <w:r w:rsidRPr="00014758">
        <w:rPr>
          <w:rFonts w:asciiTheme="majorBidi" w:hAnsiTheme="majorBidi" w:cstheme="majorBidi"/>
          <w:sz w:val="24"/>
          <w:szCs w:val="24"/>
        </w:rPr>
        <w:t>(2025).</w:t>
      </w:r>
      <w:r w:rsidRPr="00014758">
        <w:rPr>
          <w:rFonts w:asciiTheme="majorBidi" w:hAnsiTheme="majorBidi" w:cstheme="majorBidi"/>
          <w:b/>
          <w:bCs/>
          <w:sz w:val="24"/>
          <w:szCs w:val="24"/>
        </w:rPr>
        <w:t xml:space="preserve"> </w:t>
      </w:r>
      <w:r w:rsidRPr="00014758">
        <w:rPr>
          <w:rFonts w:asciiTheme="majorBidi" w:hAnsiTheme="majorBidi" w:cstheme="majorBidi"/>
          <w:sz w:val="24"/>
          <w:szCs w:val="24"/>
        </w:rPr>
        <w:t xml:space="preserve">Energy and Environmental Analysis of Different Methods for Using Bagasse from Sugarcane by Life Cycle Assessment Approach. Sugar Tech., </w:t>
      </w:r>
      <w:hyperlink r:id="rId14" w:history="1">
        <w:r w:rsidRPr="00014758">
          <w:rPr>
            <w:rStyle w:val="Hyperlink"/>
            <w:rFonts w:asciiTheme="majorBidi" w:hAnsiTheme="majorBidi" w:cstheme="majorBidi"/>
            <w:sz w:val="24"/>
            <w:szCs w:val="24"/>
          </w:rPr>
          <w:t>https://doi.org/10.1007/s12355-025-01536-y</w:t>
        </w:r>
      </w:hyperlink>
    </w:p>
    <w:p w:rsidR="000A64A6" w:rsidRPr="00014758" w:rsidRDefault="000A64A6" w:rsidP="000A64A6">
      <w:pPr>
        <w:pStyle w:val="ListParagraph"/>
        <w:numPr>
          <w:ilvl w:val="0"/>
          <w:numId w:val="11"/>
        </w:numPr>
        <w:tabs>
          <w:tab w:val="left" w:pos="180"/>
        </w:tabs>
        <w:autoSpaceDE w:val="0"/>
        <w:autoSpaceDN w:val="0"/>
        <w:adjustRightInd w:val="0"/>
        <w:spacing w:line="240" w:lineRule="auto"/>
        <w:ind w:left="-270"/>
        <w:jc w:val="both"/>
        <w:rPr>
          <w:rFonts w:asciiTheme="majorBidi" w:hAnsiTheme="majorBidi" w:cstheme="majorBidi"/>
          <w:sz w:val="24"/>
          <w:szCs w:val="24"/>
        </w:rPr>
      </w:pPr>
      <w:r w:rsidRPr="00014758">
        <w:rPr>
          <w:rFonts w:asciiTheme="majorBidi" w:hAnsiTheme="majorBidi" w:cstheme="majorBidi"/>
          <w:sz w:val="24"/>
          <w:szCs w:val="24"/>
        </w:rPr>
        <w:t xml:space="preserve">Mohammad Amiryousefi, Amin Lotfalian Dehkordi, </w:t>
      </w:r>
      <w:r w:rsidRPr="00014758">
        <w:rPr>
          <w:rFonts w:asciiTheme="majorBidi" w:hAnsiTheme="majorBidi" w:cstheme="majorBidi"/>
          <w:b/>
          <w:bCs/>
          <w:sz w:val="24"/>
          <w:szCs w:val="24"/>
        </w:rPr>
        <w:t>Behzad Elhami.</w:t>
      </w:r>
      <w:r w:rsidRPr="00014758">
        <w:rPr>
          <w:rFonts w:asciiTheme="majorBidi" w:hAnsiTheme="majorBidi" w:cstheme="majorBidi"/>
          <w:sz w:val="24"/>
          <w:szCs w:val="24"/>
        </w:rPr>
        <w:t xml:space="preserve"> (2026). Optimizing Environmental Performance of Rice Production in Semi-Arid Iran: An Life Cycle Assessment (LCA)-Multi-Objective Particle Swarm Optimization (MOPSO) Approach</w:t>
      </w:r>
      <w:r>
        <w:rPr>
          <w:rFonts w:asciiTheme="majorBidi" w:hAnsiTheme="majorBidi" w:cstheme="majorBidi"/>
          <w:sz w:val="24"/>
          <w:szCs w:val="24"/>
        </w:rPr>
        <w:t xml:space="preserve">. Sustainable Futures.  </w:t>
      </w:r>
    </w:p>
    <w:p w:rsidR="000A64A6" w:rsidRPr="00014758" w:rsidRDefault="000A64A6" w:rsidP="000A64A6">
      <w:pPr>
        <w:pStyle w:val="ListParagraph"/>
        <w:numPr>
          <w:ilvl w:val="0"/>
          <w:numId w:val="11"/>
        </w:numPr>
        <w:tabs>
          <w:tab w:val="left" w:pos="180"/>
        </w:tabs>
        <w:autoSpaceDE w:val="0"/>
        <w:autoSpaceDN w:val="0"/>
        <w:adjustRightInd w:val="0"/>
        <w:spacing w:line="240" w:lineRule="auto"/>
        <w:ind w:left="-270"/>
        <w:jc w:val="both"/>
        <w:rPr>
          <w:rFonts w:asciiTheme="majorBidi" w:hAnsiTheme="majorBidi" w:cstheme="majorBidi"/>
          <w:sz w:val="24"/>
          <w:szCs w:val="24"/>
        </w:rPr>
      </w:pPr>
      <w:r w:rsidRPr="00014758">
        <w:rPr>
          <w:rFonts w:asciiTheme="majorBidi" w:hAnsiTheme="majorBidi" w:cstheme="majorBidi"/>
          <w:sz w:val="24"/>
          <w:szCs w:val="24"/>
        </w:rPr>
        <w:t xml:space="preserve">Siamak Askari, Amin Lotfalian Dehkordi, Rasoul Etemadipour, </w:t>
      </w:r>
      <w:r w:rsidRPr="00014758">
        <w:rPr>
          <w:rFonts w:asciiTheme="majorBidi" w:hAnsiTheme="majorBidi" w:cstheme="majorBidi"/>
          <w:b/>
          <w:bCs/>
          <w:sz w:val="24"/>
          <w:szCs w:val="24"/>
        </w:rPr>
        <w:t>Behzad Elhami</w:t>
      </w:r>
      <w:r w:rsidRPr="00014758">
        <w:rPr>
          <w:rFonts w:asciiTheme="majorBidi" w:hAnsiTheme="majorBidi" w:cstheme="majorBidi"/>
          <w:sz w:val="24"/>
          <w:szCs w:val="24"/>
        </w:rPr>
        <w:t>. (2026). Integrated Energy, Emergy, and Exergy Assessment and ANFIS Modeling for Resource Efficient Tropical Fruit Production in Semi Arid Regions</w:t>
      </w:r>
      <w:r>
        <w:rPr>
          <w:rFonts w:asciiTheme="majorBidi" w:hAnsiTheme="majorBidi" w:cstheme="majorBidi"/>
          <w:sz w:val="24"/>
          <w:szCs w:val="24"/>
        </w:rPr>
        <w:t xml:space="preserve">. Energy Reports. </w:t>
      </w:r>
    </w:p>
    <w:p w:rsidR="000A64A6" w:rsidRDefault="000A64A6" w:rsidP="000A64A6">
      <w:pPr>
        <w:pStyle w:val="ListParagraph"/>
        <w:tabs>
          <w:tab w:val="left" w:pos="9360"/>
        </w:tabs>
        <w:bidi/>
        <w:ind w:left="-90" w:right="-360"/>
        <w:rPr>
          <w:rFonts w:cs="B Nazanin"/>
          <w:b/>
          <w:bCs/>
          <w:sz w:val="28"/>
          <w:szCs w:val="28"/>
          <w:rtl/>
          <w:lang w:bidi="fa-IR"/>
        </w:rPr>
      </w:pPr>
    </w:p>
    <w:p w:rsidR="000E6686" w:rsidRPr="000E6686" w:rsidRDefault="000E6686" w:rsidP="000E6686">
      <w:pPr>
        <w:pStyle w:val="ListParagraph"/>
        <w:numPr>
          <w:ilvl w:val="0"/>
          <w:numId w:val="11"/>
        </w:numPr>
        <w:bidi/>
        <w:spacing w:after="0"/>
        <w:ind w:left="-138" w:hanging="567"/>
        <w:jc w:val="both"/>
        <w:rPr>
          <w:rFonts w:ascii="Times New Roman" w:eastAsia="Calibri" w:hAnsi="Times New Roman" w:cs="B Nazanin"/>
          <w:sz w:val="28"/>
          <w:szCs w:val="28"/>
          <w:lang w:bidi="fa-IR"/>
        </w:rPr>
      </w:pPr>
      <w:r w:rsidRPr="000E6686">
        <w:rPr>
          <w:rFonts w:ascii="Times New Roman" w:eastAsia="Calibri" w:hAnsi="Times New Roman" w:cs="B Nazanin" w:hint="cs"/>
          <w:b/>
          <w:bCs/>
          <w:sz w:val="28"/>
          <w:szCs w:val="28"/>
          <w:rtl/>
          <w:lang w:bidi="fa-IR"/>
        </w:rPr>
        <w:t>بهزاد الهامی</w:t>
      </w:r>
      <w:r w:rsidRPr="000E6686">
        <w:rPr>
          <w:rFonts w:ascii="Times New Roman" w:eastAsia="Calibri" w:hAnsi="Times New Roman" w:cs="B Nazanin" w:hint="cs"/>
          <w:sz w:val="28"/>
          <w:szCs w:val="28"/>
          <w:rtl/>
          <w:lang w:bidi="fa-IR"/>
        </w:rPr>
        <w:t>، اسداله اکرم و مجید خانعلی. بهینه</w:t>
      </w:r>
      <w:r w:rsidRPr="000E6686">
        <w:rPr>
          <w:rFonts w:ascii="Times New Roman" w:eastAsia="Calibri" w:hAnsi="Times New Roman" w:cs="B Nazanin" w:hint="cs"/>
          <w:sz w:val="28"/>
          <w:szCs w:val="28"/>
          <w:rtl/>
          <w:lang w:bidi="fa-IR"/>
        </w:rPr>
        <w:softHyphen/>
        <w:t>سازی انرژی مصرفی و کاهش انتشار گاز</w:t>
      </w:r>
      <w:r w:rsidRPr="000E6686">
        <w:rPr>
          <w:rFonts w:ascii="Times New Roman" w:eastAsia="Calibri" w:hAnsi="Times New Roman" w:cs="B Nazanin" w:hint="cs"/>
          <w:sz w:val="28"/>
          <w:szCs w:val="28"/>
          <w:rtl/>
          <w:lang w:bidi="fa-IR"/>
        </w:rPr>
        <w:softHyphen/>
        <w:t>های گلخانه</w:t>
      </w:r>
      <w:r w:rsidRPr="000E6686">
        <w:rPr>
          <w:rFonts w:ascii="Times New Roman" w:eastAsia="Calibri" w:hAnsi="Times New Roman" w:cs="B Nazanin" w:hint="cs"/>
          <w:sz w:val="28"/>
          <w:szCs w:val="28"/>
          <w:rtl/>
          <w:lang w:bidi="fa-IR"/>
        </w:rPr>
        <w:softHyphen/>
        <w:t>ای در تولید عدس آبی با استفاده از روش تحلیل پوششی داده</w:t>
      </w:r>
      <w:r w:rsidRPr="000E6686">
        <w:rPr>
          <w:rFonts w:ascii="Times New Roman" w:eastAsia="Calibri" w:hAnsi="Times New Roman" w:cs="B Nazanin"/>
          <w:sz w:val="28"/>
          <w:szCs w:val="28"/>
          <w:rtl/>
          <w:lang w:bidi="fa-IR"/>
        </w:rPr>
        <w:softHyphen/>
      </w:r>
      <w:r w:rsidRPr="000E6686">
        <w:rPr>
          <w:rFonts w:ascii="Times New Roman" w:eastAsia="Calibri" w:hAnsi="Times New Roman" w:cs="B Nazanin" w:hint="cs"/>
          <w:sz w:val="28"/>
          <w:szCs w:val="28"/>
          <w:rtl/>
          <w:lang w:bidi="fa-IR"/>
        </w:rPr>
        <w:t xml:space="preserve">ها. مهندسی بیوسیستم ایران، 1395؛ (4)47؛ 701-710. </w:t>
      </w:r>
      <w:r w:rsidRPr="000E6686">
        <w:rPr>
          <w:rFonts w:ascii="Times New Roman" w:eastAsia="Calibri" w:hAnsi="Times New Roman" w:cs="B Nazanin" w:hint="cs"/>
          <w:b/>
          <w:bCs/>
          <w:sz w:val="28"/>
          <w:szCs w:val="28"/>
          <w:rtl/>
          <w:lang w:bidi="fa-IR"/>
        </w:rPr>
        <w:t>(مستخرج از پایان نامه کارشناسی ارشد).</w:t>
      </w:r>
    </w:p>
    <w:p w:rsidR="000E6686" w:rsidRPr="008E3612" w:rsidRDefault="000E6686" w:rsidP="000E6686">
      <w:pPr>
        <w:pStyle w:val="anvan"/>
        <w:numPr>
          <w:ilvl w:val="0"/>
          <w:numId w:val="11"/>
        </w:numPr>
        <w:tabs>
          <w:tab w:val="clear" w:pos="1260"/>
        </w:tabs>
        <w:spacing w:line="276" w:lineRule="auto"/>
        <w:ind w:left="-138" w:hanging="567"/>
        <w:jc w:val="both"/>
        <w:rPr>
          <w:rFonts w:cs="B Nazanin"/>
          <w:b w:val="0"/>
          <w:bCs w:val="0"/>
          <w:szCs w:val="28"/>
        </w:rPr>
      </w:pPr>
      <w:r w:rsidRPr="008806E7">
        <w:rPr>
          <w:rFonts w:cs="B Nazanin" w:hint="cs"/>
          <w:b w:val="0"/>
          <w:bCs w:val="0"/>
          <w:szCs w:val="28"/>
          <w:rtl/>
          <w:lang w:bidi="fa-IR"/>
        </w:rPr>
        <w:t xml:space="preserve">مجید خانعلی، </w:t>
      </w:r>
      <w:r w:rsidRPr="008806E7">
        <w:rPr>
          <w:rFonts w:cs="B Nazanin" w:hint="cs"/>
          <w:szCs w:val="28"/>
          <w:rtl/>
          <w:lang w:bidi="fa-IR"/>
        </w:rPr>
        <w:t>بهزاد الهامی</w:t>
      </w:r>
      <w:r w:rsidRPr="008806E7">
        <w:rPr>
          <w:rFonts w:cs="B Nazanin" w:hint="cs"/>
          <w:b w:val="0"/>
          <w:bCs w:val="0"/>
          <w:szCs w:val="28"/>
          <w:rtl/>
          <w:lang w:bidi="fa-IR"/>
        </w:rPr>
        <w:t>، هادی اسلامی</w:t>
      </w:r>
      <w:r w:rsidRPr="008806E7">
        <w:rPr>
          <w:rFonts w:cs="B Nazanin" w:hint="cs"/>
          <w:b w:val="0"/>
          <w:bCs w:val="0"/>
          <w:szCs w:val="28"/>
          <w:vertAlign w:val="superscript"/>
          <w:rtl/>
          <w:lang w:bidi="fa-IR"/>
        </w:rPr>
        <w:t xml:space="preserve"> </w:t>
      </w:r>
      <w:r w:rsidRPr="008806E7">
        <w:rPr>
          <w:rFonts w:cs="B Nazanin" w:hint="cs"/>
          <w:b w:val="0"/>
          <w:bCs w:val="0"/>
          <w:szCs w:val="28"/>
          <w:rtl/>
          <w:lang w:bidi="fa-IR"/>
        </w:rPr>
        <w:t>و</w:t>
      </w:r>
      <w:r w:rsidRPr="008806E7">
        <w:rPr>
          <w:rFonts w:cs="B Nazanin"/>
          <w:b w:val="0"/>
          <w:bCs w:val="0"/>
          <w:szCs w:val="28"/>
          <w:lang w:bidi="fa-IR"/>
        </w:rPr>
        <w:t xml:space="preserve"> </w:t>
      </w:r>
      <w:r w:rsidRPr="008806E7">
        <w:rPr>
          <w:rFonts w:cs="B Nazanin" w:hint="cs"/>
          <w:b w:val="0"/>
          <w:bCs w:val="0"/>
          <w:szCs w:val="28"/>
          <w:rtl/>
          <w:lang w:bidi="fa-IR"/>
        </w:rPr>
        <w:t>سلیمان حسین پور. ارزیابی و مقایسه شاخص</w:t>
      </w:r>
      <w:r w:rsidRPr="008806E7">
        <w:rPr>
          <w:rFonts w:cs="B Nazanin" w:hint="cs"/>
          <w:b w:val="0"/>
          <w:bCs w:val="0"/>
          <w:szCs w:val="28"/>
          <w:rtl/>
          <w:lang w:bidi="fa-IR"/>
        </w:rPr>
        <w:softHyphen/>
        <w:t>های زیست</w:t>
      </w:r>
      <w:r w:rsidRPr="008806E7">
        <w:rPr>
          <w:rFonts w:cs="B Nazanin"/>
          <w:b w:val="0"/>
          <w:bCs w:val="0"/>
          <w:szCs w:val="28"/>
          <w:lang w:bidi="fa-IR"/>
        </w:rPr>
        <w:softHyphen/>
      </w:r>
      <w:r w:rsidRPr="008806E7">
        <w:rPr>
          <w:rFonts w:cs="B Nazanin" w:hint="cs"/>
          <w:b w:val="0"/>
          <w:bCs w:val="0"/>
          <w:szCs w:val="28"/>
          <w:rtl/>
          <w:lang w:bidi="fa-IR"/>
        </w:rPr>
        <w:t>محیطی تولید ذرت (</w:t>
      </w:r>
      <w:r w:rsidRPr="008806E7">
        <w:rPr>
          <w:rFonts w:eastAsia="Times New Roman" w:cs="B Nazanin"/>
          <w:b w:val="0"/>
          <w:bCs w:val="0"/>
          <w:i/>
          <w:iCs/>
          <w:szCs w:val="28"/>
        </w:rPr>
        <w:t xml:space="preserve">Zea mays </w:t>
      </w:r>
      <w:hyperlink r:id="rId15" w:tooltip="کارل لینه" w:history="1">
        <w:r w:rsidRPr="008806E7">
          <w:rPr>
            <w:rFonts w:eastAsia="Times New Roman" w:cs="B Nazanin"/>
            <w:b w:val="0"/>
            <w:bCs w:val="0"/>
            <w:szCs w:val="28"/>
          </w:rPr>
          <w:t>L</w:t>
        </w:r>
        <w:r w:rsidRPr="008806E7">
          <w:rPr>
            <w:rFonts w:eastAsia="Times New Roman" w:cs="B Nazanin"/>
            <w:b w:val="0"/>
            <w:bCs w:val="0"/>
            <w:i/>
            <w:iCs/>
            <w:szCs w:val="28"/>
          </w:rPr>
          <w:t>.</w:t>
        </w:r>
      </w:hyperlink>
      <w:r w:rsidRPr="008806E7">
        <w:rPr>
          <w:rFonts w:cs="B Nazanin" w:hint="cs"/>
          <w:b w:val="0"/>
          <w:bCs w:val="0"/>
          <w:szCs w:val="28"/>
          <w:rtl/>
          <w:lang w:bidi="fa-IR"/>
        </w:rPr>
        <w:t>)</w:t>
      </w:r>
      <w:r w:rsidRPr="008806E7">
        <w:rPr>
          <w:rFonts w:cs="B Nazanin"/>
          <w:b w:val="0"/>
          <w:bCs w:val="0"/>
          <w:szCs w:val="28"/>
          <w:lang w:bidi="fa-IR"/>
        </w:rPr>
        <w:t xml:space="preserve"> </w:t>
      </w:r>
      <w:r w:rsidRPr="008806E7">
        <w:rPr>
          <w:rFonts w:cs="B Nazanin" w:hint="cs"/>
          <w:b w:val="0"/>
          <w:bCs w:val="0"/>
          <w:szCs w:val="28"/>
          <w:rtl/>
          <w:lang w:bidi="fa-IR"/>
        </w:rPr>
        <w:t xml:space="preserve">هیبریدی با سه روش مختلف برداشت در استان البرز به روش ارزیابی چرخه حیات. </w:t>
      </w:r>
      <w:r w:rsidRPr="008806E7">
        <w:rPr>
          <w:rFonts w:cs="B Nazanin" w:hint="cs"/>
          <w:b w:val="0"/>
          <w:bCs w:val="0"/>
          <w:szCs w:val="28"/>
          <w:rtl/>
        </w:rPr>
        <w:t>بوم</w:t>
      </w:r>
      <w:r w:rsidRPr="008806E7">
        <w:rPr>
          <w:rFonts w:cs="B Nazanin" w:hint="cs"/>
          <w:b w:val="0"/>
          <w:bCs w:val="0"/>
          <w:szCs w:val="28"/>
          <w:rtl/>
        </w:rPr>
        <w:softHyphen/>
        <w:t>شناسی کشاورزی،1396؛</w:t>
      </w:r>
      <w:r>
        <w:rPr>
          <w:rFonts w:cs="B Nazanin" w:hint="cs"/>
          <w:b w:val="0"/>
          <w:bCs w:val="0"/>
          <w:szCs w:val="28"/>
          <w:rtl/>
        </w:rPr>
        <w:t xml:space="preserve"> </w:t>
      </w:r>
      <w:r w:rsidRPr="008806E7">
        <w:rPr>
          <w:rFonts w:cs="B Nazanin" w:hint="cs"/>
          <w:b w:val="0"/>
          <w:bCs w:val="0"/>
          <w:szCs w:val="28"/>
          <w:rtl/>
        </w:rPr>
        <w:t>(4)9</w:t>
      </w:r>
      <w:r>
        <w:rPr>
          <w:rFonts w:cs="B Nazanin" w:hint="cs"/>
          <w:b w:val="0"/>
          <w:bCs w:val="0"/>
          <w:szCs w:val="28"/>
          <w:rtl/>
        </w:rPr>
        <w:t xml:space="preserve">؛ </w:t>
      </w:r>
      <w:r w:rsidRPr="008E3612">
        <w:rPr>
          <w:rFonts w:cs="B Nazanin" w:hint="cs"/>
          <w:b w:val="0"/>
          <w:bCs w:val="0"/>
          <w:szCs w:val="28"/>
          <w:rtl/>
          <w:lang w:bidi="fa-IR"/>
        </w:rPr>
        <w:t>892-909</w:t>
      </w:r>
      <w:r>
        <w:rPr>
          <w:rFonts w:cs="B Nazanin" w:hint="cs"/>
          <w:b w:val="0"/>
          <w:bCs w:val="0"/>
          <w:szCs w:val="28"/>
          <w:rtl/>
        </w:rPr>
        <w:t>.</w:t>
      </w:r>
    </w:p>
    <w:p w:rsidR="000E6686" w:rsidRPr="008E3612" w:rsidRDefault="000E6686" w:rsidP="000E6686">
      <w:pPr>
        <w:pStyle w:val="ListParagraph"/>
        <w:numPr>
          <w:ilvl w:val="0"/>
          <w:numId w:val="11"/>
        </w:numPr>
        <w:bidi/>
        <w:spacing w:after="0"/>
        <w:ind w:left="-138" w:hanging="567"/>
        <w:jc w:val="both"/>
        <w:rPr>
          <w:rFonts w:ascii="Times New Roman" w:eastAsia="Calibri" w:hAnsi="Times New Roman" w:cs="B Nazanin"/>
          <w:sz w:val="28"/>
          <w:szCs w:val="28"/>
          <w:lang w:bidi="fa-IR"/>
        </w:rPr>
      </w:pPr>
      <w:r w:rsidRPr="008E3612">
        <w:rPr>
          <w:rFonts w:ascii="Times New Roman" w:eastAsia="Calibri" w:hAnsi="Times New Roman" w:cs="B Nazanin" w:hint="cs"/>
          <w:b/>
          <w:bCs/>
          <w:sz w:val="28"/>
          <w:szCs w:val="28"/>
          <w:rtl/>
          <w:lang w:bidi="fa-IR"/>
        </w:rPr>
        <w:lastRenderedPageBreak/>
        <w:t>بهزاد الهامی</w:t>
      </w:r>
      <w:r w:rsidRPr="008E3612">
        <w:rPr>
          <w:rFonts w:ascii="Times New Roman" w:eastAsia="Calibri" w:hAnsi="Times New Roman" w:cs="B Nazanin" w:hint="cs"/>
          <w:sz w:val="28"/>
          <w:szCs w:val="28"/>
          <w:rtl/>
          <w:lang w:bidi="fa-IR"/>
        </w:rPr>
        <w:t>، اسداله اکرم و مجید خانعلی. ارزیابی و مدل</w:t>
      </w:r>
      <w:r w:rsidRPr="008E3612">
        <w:rPr>
          <w:rFonts w:ascii="Times New Roman" w:eastAsia="Calibri" w:hAnsi="Times New Roman" w:cs="B Nazanin" w:hint="cs"/>
          <w:sz w:val="28"/>
          <w:szCs w:val="28"/>
          <w:rtl/>
          <w:lang w:bidi="fa-IR"/>
        </w:rPr>
        <w:softHyphen/>
        <w:t>سازی روند مصرف انرژی، عملکرد  و میزان انتشارات گلخانه</w:t>
      </w:r>
      <w:r w:rsidRPr="008E3612">
        <w:rPr>
          <w:rFonts w:ascii="Times New Roman" w:eastAsia="Calibri" w:hAnsi="Times New Roman" w:cs="B Nazanin" w:hint="cs"/>
          <w:sz w:val="28"/>
          <w:szCs w:val="28"/>
          <w:rtl/>
          <w:lang w:bidi="fa-IR"/>
        </w:rPr>
        <w:softHyphen/>
        <w:t xml:space="preserve">ای در تولید نخودآبی استان اصفهان. مهندسی بیوسیتم ایران، 1397 ؛ (3)49؛ 409-421. </w:t>
      </w:r>
      <w:r w:rsidRPr="008E3612">
        <w:rPr>
          <w:rFonts w:ascii="Times New Roman" w:eastAsia="Calibri" w:hAnsi="Times New Roman" w:cs="B Nazanin" w:hint="cs"/>
          <w:b/>
          <w:bCs/>
          <w:sz w:val="28"/>
          <w:szCs w:val="28"/>
          <w:rtl/>
          <w:lang w:bidi="fa-IR"/>
        </w:rPr>
        <w:t xml:space="preserve">(مستخرج از پایان نامه کارشناسی ارشد). </w:t>
      </w:r>
    </w:p>
    <w:p w:rsidR="000E6686" w:rsidRPr="00EE2C9E" w:rsidRDefault="000E6686" w:rsidP="000E6686">
      <w:pPr>
        <w:pStyle w:val="ListParagraph"/>
        <w:numPr>
          <w:ilvl w:val="0"/>
          <w:numId w:val="11"/>
        </w:numPr>
        <w:bidi/>
        <w:spacing w:after="0" w:line="240" w:lineRule="auto"/>
        <w:ind w:left="-138" w:hanging="567"/>
        <w:jc w:val="both"/>
        <w:rPr>
          <w:rFonts w:ascii="Times New Roman" w:eastAsia="Calibri" w:hAnsi="Times New Roman" w:cs="B Nazanin"/>
          <w:sz w:val="28"/>
          <w:szCs w:val="28"/>
          <w:lang w:bidi="fa-IR"/>
        </w:rPr>
      </w:pPr>
      <w:r w:rsidRPr="00EE2C9E">
        <w:rPr>
          <w:rFonts w:ascii="Times New Roman" w:eastAsia="Calibri" w:hAnsi="Times New Roman" w:cs="B Nazanin" w:hint="cs"/>
          <w:sz w:val="28"/>
          <w:szCs w:val="28"/>
          <w:rtl/>
          <w:lang w:bidi="fa-IR"/>
        </w:rPr>
        <w:t xml:space="preserve">اسداله اکرم، </w:t>
      </w:r>
      <w:r w:rsidRPr="000E6686">
        <w:rPr>
          <w:rFonts w:ascii="Times New Roman" w:eastAsia="Calibri" w:hAnsi="Times New Roman" w:cs="B Nazanin" w:hint="cs"/>
          <w:b/>
          <w:bCs/>
          <w:sz w:val="28"/>
          <w:szCs w:val="28"/>
          <w:rtl/>
          <w:lang w:bidi="fa-IR"/>
        </w:rPr>
        <w:t>بهزاد الهامی</w:t>
      </w:r>
      <w:r w:rsidRPr="00EE2C9E">
        <w:rPr>
          <w:rFonts w:ascii="Times New Roman" w:eastAsia="Calibri" w:hAnsi="Times New Roman" w:cs="B Nazanin" w:hint="cs"/>
          <w:sz w:val="28"/>
          <w:szCs w:val="28"/>
          <w:rtl/>
          <w:lang w:bidi="fa-IR"/>
        </w:rPr>
        <w:t xml:space="preserve"> و مجید خانعلی. </w:t>
      </w:r>
      <w:r w:rsidRPr="00EE2C9E">
        <w:rPr>
          <w:rFonts w:ascii="Times New Roman" w:eastAsia="Calibri" w:hAnsi="Times New Roman" w:cs="B Nazanin"/>
          <w:sz w:val="28"/>
          <w:szCs w:val="28"/>
          <w:rtl/>
          <w:lang w:bidi="fa-IR"/>
        </w:rPr>
        <w:t>بررسی و پیش‌بینی میزان بخش‌های اثر زیست‌محیطی در پرورش ماهیان گرم‌آبی استان گیلان با استفاده از روش‌ سامانه‌ی استنتاج عصبی-فازی تطبیقی</w:t>
      </w:r>
      <w:r w:rsidRPr="00EE2C9E">
        <w:rPr>
          <w:rFonts w:ascii="Times New Roman" w:eastAsia="Calibri" w:hAnsi="Times New Roman" w:cs="B Nazanin" w:hint="cs"/>
          <w:sz w:val="28"/>
          <w:szCs w:val="28"/>
          <w:rtl/>
          <w:lang w:bidi="fa-IR"/>
        </w:rPr>
        <w:t xml:space="preserve">. مهندسی بیوسیستم ایران 1398، (3)50،  517-535.  </w:t>
      </w:r>
    </w:p>
    <w:p w:rsidR="000E6686" w:rsidRDefault="000E6686" w:rsidP="000E6686">
      <w:pPr>
        <w:pStyle w:val="ListParagraph"/>
        <w:numPr>
          <w:ilvl w:val="0"/>
          <w:numId w:val="11"/>
        </w:numPr>
        <w:shd w:val="clear" w:color="auto" w:fill="FFFFFF"/>
        <w:bidi/>
        <w:spacing w:after="100" w:afterAutospacing="1" w:line="240" w:lineRule="auto"/>
        <w:ind w:left="-138" w:hanging="644"/>
        <w:jc w:val="both"/>
        <w:outlineLvl w:val="4"/>
        <w:rPr>
          <w:rFonts w:ascii="Times New Roman" w:eastAsia="Calibri" w:hAnsi="Times New Roman" w:cs="B Nazanin"/>
          <w:sz w:val="28"/>
          <w:szCs w:val="28"/>
          <w:lang w:bidi="fa-IR"/>
        </w:rPr>
      </w:pPr>
      <w:r w:rsidRPr="00EE2C9E">
        <w:rPr>
          <w:rFonts w:ascii="Times New Roman" w:eastAsia="Calibri" w:hAnsi="Times New Roman" w:cs="B Nazanin" w:hint="cs"/>
          <w:sz w:val="28"/>
          <w:szCs w:val="28"/>
          <w:rtl/>
          <w:lang w:bidi="fa-IR"/>
        </w:rPr>
        <w:t>مجید خانعلی، اسداله اکرم، مهدیه مهدنیا گالشکامی، هماحسین</w:t>
      </w:r>
      <w:r w:rsidRPr="00EE2C9E">
        <w:rPr>
          <w:rFonts w:ascii="Times New Roman" w:eastAsia="Calibri" w:hAnsi="Times New Roman" w:cs="B Nazanin"/>
          <w:sz w:val="28"/>
          <w:szCs w:val="28"/>
          <w:rtl/>
          <w:lang w:bidi="fa-IR"/>
        </w:rPr>
        <w:softHyphen/>
      </w:r>
      <w:r w:rsidRPr="00EE2C9E">
        <w:rPr>
          <w:rFonts w:ascii="Times New Roman" w:eastAsia="Calibri" w:hAnsi="Times New Roman" w:cs="B Nazanin" w:hint="cs"/>
          <w:sz w:val="28"/>
          <w:szCs w:val="28"/>
          <w:rtl/>
          <w:lang w:bidi="fa-IR"/>
        </w:rPr>
        <w:t xml:space="preserve">زاده بندبافها و  </w:t>
      </w:r>
      <w:r w:rsidRPr="000E6686">
        <w:rPr>
          <w:rFonts w:ascii="Times New Roman" w:eastAsia="Calibri" w:hAnsi="Times New Roman" w:cs="B Nazanin" w:hint="cs"/>
          <w:b/>
          <w:bCs/>
          <w:sz w:val="28"/>
          <w:szCs w:val="28"/>
          <w:rtl/>
          <w:lang w:bidi="fa-IR"/>
        </w:rPr>
        <w:t>بهزاد الهامی</w:t>
      </w:r>
      <w:r>
        <w:rPr>
          <w:rFonts w:ascii="Times New Roman" w:eastAsia="Calibri" w:hAnsi="Times New Roman" w:cs="B Nazanin" w:hint="cs"/>
          <w:sz w:val="28"/>
          <w:szCs w:val="28"/>
          <w:rtl/>
          <w:lang w:bidi="fa-IR"/>
        </w:rPr>
        <w:t>.</w:t>
      </w:r>
      <w:r w:rsidRPr="00EE2C9E">
        <w:rPr>
          <w:rFonts w:ascii="Times New Roman" w:eastAsia="Calibri" w:hAnsi="Times New Roman" w:cs="B Nazanin"/>
          <w:sz w:val="28"/>
          <w:szCs w:val="28"/>
          <w:lang w:bidi="fa-IR"/>
        </w:rPr>
        <w:t> </w:t>
      </w:r>
      <w:hyperlink r:id="rId16" w:history="1">
        <w:r w:rsidRPr="00EE2C9E">
          <w:rPr>
            <w:rFonts w:ascii="Times New Roman" w:eastAsia="Calibri" w:hAnsi="Times New Roman" w:cs="B Nazanin"/>
            <w:sz w:val="28"/>
            <w:szCs w:val="28"/>
            <w:rtl/>
            <w:lang w:bidi="fa-IR"/>
          </w:rPr>
          <w:t>ارزیابی جریان انرژی و اثرات زیست محیطی تولید کیک در استان گیلان با رویکرد ارزیابی چرخه زندگی</w:t>
        </w:r>
      </w:hyperlink>
      <w:r w:rsidRPr="00EE2C9E">
        <w:rPr>
          <w:rFonts w:ascii="Times New Roman" w:eastAsia="Calibri" w:hAnsi="Times New Roman" w:cs="B Nazanin" w:hint="cs"/>
          <w:sz w:val="28"/>
          <w:szCs w:val="28"/>
          <w:rtl/>
          <w:lang w:bidi="fa-IR"/>
        </w:rPr>
        <w:t>. مهندسی بیوسیستم ایران 1398، (3)50،  569-579.</w:t>
      </w:r>
    </w:p>
    <w:p w:rsidR="000A64A6" w:rsidRPr="00401411" w:rsidRDefault="000A64A6" w:rsidP="000A64A6">
      <w:pPr>
        <w:pStyle w:val="ListParagraph"/>
        <w:tabs>
          <w:tab w:val="left" w:pos="9360"/>
        </w:tabs>
        <w:bidi/>
        <w:ind w:left="-90" w:right="-360"/>
        <w:rPr>
          <w:rFonts w:asciiTheme="majorBidi" w:hAnsiTheme="majorBidi" w:cstheme="majorBidi"/>
          <w:b/>
          <w:bCs/>
          <w:sz w:val="24"/>
          <w:szCs w:val="24"/>
          <w:rtl/>
          <w:lang w:bidi="fa-IR"/>
        </w:rPr>
      </w:pPr>
    </w:p>
    <w:p w:rsidR="000A64A6" w:rsidRDefault="00A44D73" w:rsidP="00C721E3">
      <w:pPr>
        <w:pStyle w:val="ListParagraph"/>
        <w:numPr>
          <w:ilvl w:val="0"/>
          <w:numId w:val="1"/>
        </w:numPr>
        <w:bidi/>
        <w:rPr>
          <w:rFonts w:cs="B Nazanin"/>
          <w:b/>
          <w:bCs/>
          <w:sz w:val="28"/>
          <w:szCs w:val="28"/>
        </w:rPr>
      </w:pPr>
      <w:r>
        <w:rPr>
          <w:rFonts w:cs="B Nazanin" w:hint="cs"/>
          <w:b/>
          <w:bCs/>
          <w:sz w:val="28"/>
          <w:szCs w:val="28"/>
          <w:rtl/>
          <w:lang w:bidi="fa-IR"/>
        </w:rPr>
        <w:t>طرح‌های پژوهشی</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4436"/>
        <w:gridCol w:w="1393"/>
        <w:gridCol w:w="1410"/>
        <w:gridCol w:w="1364"/>
      </w:tblGrid>
      <w:tr w:rsidR="00FC07AF" w:rsidTr="00464CAC">
        <w:tblPrEx>
          <w:tblCellMar>
            <w:top w:w="0" w:type="dxa"/>
            <w:bottom w:w="0" w:type="dxa"/>
          </w:tblCellMar>
        </w:tblPrEx>
        <w:trPr>
          <w:trHeight w:val="390"/>
          <w:jc w:val="center"/>
        </w:trPr>
        <w:tc>
          <w:tcPr>
            <w:tcW w:w="747" w:type="dxa"/>
          </w:tcPr>
          <w:p w:rsidR="00FC07AF" w:rsidRPr="003D01FB" w:rsidRDefault="00FC07AF" w:rsidP="003D01FB">
            <w:pPr>
              <w:bidi/>
              <w:jc w:val="center"/>
              <w:rPr>
                <w:rFonts w:cs="B Nazanin"/>
                <w:b/>
                <w:bCs/>
                <w:sz w:val="24"/>
                <w:szCs w:val="24"/>
                <w:rtl/>
              </w:rPr>
            </w:pPr>
            <w:r w:rsidRPr="003D01FB">
              <w:rPr>
                <w:rFonts w:cs="B Nazanin" w:hint="cs"/>
                <w:b/>
                <w:bCs/>
                <w:sz w:val="24"/>
                <w:szCs w:val="24"/>
                <w:rtl/>
              </w:rPr>
              <w:t>ردیف</w:t>
            </w:r>
          </w:p>
        </w:tc>
        <w:tc>
          <w:tcPr>
            <w:tcW w:w="4436" w:type="dxa"/>
          </w:tcPr>
          <w:p w:rsidR="00FC07AF" w:rsidRPr="003D01FB" w:rsidRDefault="00FC07AF" w:rsidP="003D01FB">
            <w:pPr>
              <w:bidi/>
              <w:jc w:val="center"/>
              <w:rPr>
                <w:rFonts w:cs="B Nazanin"/>
                <w:b/>
                <w:bCs/>
                <w:sz w:val="24"/>
                <w:szCs w:val="24"/>
                <w:rtl/>
              </w:rPr>
            </w:pPr>
            <w:r w:rsidRPr="003D01FB">
              <w:rPr>
                <w:rFonts w:cs="B Nazanin" w:hint="cs"/>
                <w:b/>
                <w:bCs/>
                <w:sz w:val="24"/>
                <w:szCs w:val="24"/>
                <w:rtl/>
              </w:rPr>
              <w:t>عنوان طرح</w:t>
            </w:r>
          </w:p>
        </w:tc>
        <w:tc>
          <w:tcPr>
            <w:tcW w:w="1393" w:type="dxa"/>
          </w:tcPr>
          <w:p w:rsidR="00FC07AF" w:rsidRPr="003D01FB" w:rsidRDefault="00FC07AF" w:rsidP="003D01FB">
            <w:pPr>
              <w:bidi/>
              <w:jc w:val="center"/>
              <w:rPr>
                <w:rFonts w:cs="B Nazanin"/>
                <w:b/>
                <w:bCs/>
                <w:sz w:val="24"/>
                <w:szCs w:val="24"/>
                <w:rtl/>
              </w:rPr>
            </w:pPr>
            <w:r w:rsidRPr="003D01FB">
              <w:rPr>
                <w:rFonts w:cs="B Nazanin" w:hint="cs"/>
                <w:b/>
                <w:bCs/>
                <w:sz w:val="24"/>
                <w:szCs w:val="24"/>
                <w:rtl/>
              </w:rPr>
              <w:t>مجریان</w:t>
            </w:r>
          </w:p>
        </w:tc>
        <w:tc>
          <w:tcPr>
            <w:tcW w:w="1410" w:type="dxa"/>
          </w:tcPr>
          <w:p w:rsidR="00FC07AF" w:rsidRPr="003D01FB" w:rsidRDefault="00FC07AF" w:rsidP="003D01FB">
            <w:pPr>
              <w:bidi/>
              <w:jc w:val="center"/>
              <w:rPr>
                <w:rFonts w:cs="B Nazanin"/>
                <w:b/>
                <w:bCs/>
                <w:sz w:val="24"/>
                <w:szCs w:val="24"/>
                <w:rtl/>
              </w:rPr>
            </w:pPr>
            <w:r w:rsidRPr="003D01FB">
              <w:rPr>
                <w:rFonts w:cs="B Nazanin" w:hint="cs"/>
                <w:b/>
                <w:bCs/>
                <w:sz w:val="24"/>
                <w:szCs w:val="24"/>
                <w:rtl/>
              </w:rPr>
              <w:t>همکاران</w:t>
            </w:r>
          </w:p>
        </w:tc>
        <w:tc>
          <w:tcPr>
            <w:tcW w:w="1364" w:type="dxa"/>
          </w:tcPr>
          <w:p w:rsidR="00FC07AF" w:rsidRPr="003D01FB" w:rsidRDefault="00FC07AF" w:rsidP="003D01FB">
            <w:pPr>
              <w:bidi/>
              <w:jc w:val="center"/>
              <w:rPr>
                <w:rFonts w:cs="B Nazanin"/>
                <w:b/>
                <w:bCs/>
                <w:sz w:val="24"/>
                <w:szCs w:val="24"/>
                <w:rtl/>
              </w:rPr>
            </w:pPr>
            <w:r w:rsidRPr="003D01FB">
              <w:rPr>
                <w:rFonts w:cs="B Nazanin" w:hint="cs"/>
                <w:b/>
                <w:bCs/>
                <w:sz w:val="24"/>
                <w:szCs w:val="24"/>
                <w:rtl/>
              </w:rPr>
              <w:t>تاریخ شروع طرح</w:t>
            </w:r>
          </w:p>
        </w:tc>
      </w:tr>
      <w:tr w:rsidR="00FC07AF" w:rsidTr="00464CAC">
        <w:tblPrEx>
          <w:tblCellMar>
            <w:top w:w="0" w:type="dxa"/>
            <w:bottom w:w="0" w:type="dxa"/>
          </w:tblCellMar>
        </w:tblPrEx>
        <w:trPr>
          <w:trHeight w:val="390"/>
          <w:jc w:val="center"/>
        </w:trPr>
        <w:tc>
          <w:tcPr>
            <w:tcW w:w="747" w:type="dxa"/>
          </w:tcPr>
          <w:p w:rsidR="00FC07AF" w:rsidRDefault="00FC07AF" w:rsidP="00464CAC">
            <w:pPr>
              <w:bidi/>
              <w:rPr>
                <w:rFonts w:cs="B Nazanin"/>
                <w:b/>
                <w:bCs/>
                <w:sz w:val="28"/>
                <w:szCs w:val="28"/>
                <w:rtl/>
              </w:rPr>
            </w:pPr>
            <w:r>
              <w:rPr>
                <w:rFonts w:cs="B Nazanin" w:hint="cs"/>
                <w:b/>
                <w:bCs/>
                <w:sz w:val="28"/>
                <w:szCs w:val="28"/>
                <w:rtl/>
              </w:rPr>
              <w:t>1</w:t>
            </w:r>
          </w:p>
        </w:tc>
        <w:tc>
          <w:tcPr>
            <w:tcW w:w="4436" w:type="dxa"/>
          </w:tcPr>
          <w:p w:rsidR="00FC07AF" w:rsidRPr="0087068F" w:rsidRDefault="00FC07AF" w:rsidP="00464CAC">
            <w:pPr>
              <w:bidi/>
              <w:rPr>
                <w:rFonts w:cs="B Nazanin"/>
                <w:sz w:val="24"/>
                <w:szCs w:val="24"/>
                <w:rtl/>
              </w:rPr>
            </w:pPr>
            <w:r w:rsidRPr="0087068F">
              <w:rPr>
                <w:rFonts w:cs="B Nazanin" w:hint="cs"/>
                <w:sz w:val="24"/>
                <w:szCs w:val="24"/>
                <w:rtl/>
                <w:lang w:bidi="fa-IR"/>
              </w:rPr>
              <w:t>تلفیق ارزیابی چرخه حیات و روش</w:t>
            </w:r>
            <w:r w:rsidRPr="0087068F">
              <w:rPr>
                <w:rFonts w:cs="B Nazanin" w:hint="cs"/>
                <w:sz w:val="24"/>
                <w:szCs w:val="24"/>
                <w:rtl/>
                <w:lang w:bidi="fa-IR"/>
              </w:rPr>
              <w:softHyphen/>
              <w:t>های مدل</w:t>
            </w:r>
            <w:r w:rsidRPr="0087068F">
              <w:rPr>
                <w:rFonts w:cs="B Nazanin" w:hint="cs"/>
                <w:sz w:val="24"/>
                <w:szCs w:val="24"/>
                <w:rtl/>
                <w:lang w:bidi="fa-IR"/>
              </w:rPr>
              <w:softHyphen/>
              <w:t>سازی در بررسی عملکرد و شاخص</w:t>
            </w:r>
            <w:r w:rsidRPr="0087068F">
              <w:rPr>
                <w:rFonts w:cs="B Nazanin" w:hint="cs"/>
                <w:sz w:val="24"/>
                <w:szCs w:val="24"/>
                <w:rtl/>
                <w:lang w:bidi="fa-IR"/>
              </w:rPr>
              <w:softHyphen/>
              <w:t>های زیست</w:t>
            </w:r>
            <w:r w:rsidRPr="0087068F">
              <w:rPr>
                <w:rFonts w:cs="B Nazanin" w:hint="cs"/>
                <w:sz w:val="24"/>
                <w:szCs w:val="24"/>
                <w:rtl/>
                <w:lang w:bidi="fa-IR"/>
              </w:rPr>
              <w:softHyphen/>
              <w:t>محیطی در تولید ماهیان کپور استان خوزستان</w:t>
            </w:r>
          </w:p>
        </w:tc>
        <w:tc>
          <w:tcPr>
            <w:tcW w:w="1393" w:type="dxa"/>
          </w:tcPr>
          <w:p w:rsidR="00FC07AF" w:rsidRPr="00FC07AF" w:rsidRDefault="00FC07AF" w:rsidP="00464CAC">
            <w:pPr>
              <w:bidi/>
              <w:jc w:val="center"/>
              <w:rPr>
                <w:rFonts w:cs="B Nazanin"/>
                <w:sz w:val="24"/>
                <w:szCs w:val="24"/>
                <w:rtl/>
              </w:rPr>
            </w:pPr>
            <w:r w:rsidRPr="00FC07AF">
              <w:rPr>
                <w:rFonts w:cs="B Nazanin" w:hint="cs"/>
                <w:sz w:val="24"/>
                <w:szCs w:val="24"/>
                <w:rtl/>
              </w:rPr>
              <w:t>افشین مرزبان، بهزاد الهامی</w:t>
            </w:r>
          </w:p>
        </w:tc>
        <w:tc>
          <w:tcPr>
            <w:tcW w:w="1410" w:type="dxa"/>
          </w:tcPr>
          <w:p w:rsidR="00FC07AF" w:rsidRPr="00FC07AF" w:rsidRDefault="00FC07AF" w:rsidP="00464CAC">
            <w:pPr>
              <w:bidi/>
              <w:jc w:val="center"/>
              <w:rPr>
                <w:rFonts w:cs="B Nazanin"/>
                <w:sz w:val="24"/>
                <w:szCs w:val="24"/>
                <w:rtl/>
              </w:rPr>
            </w:pPr>
            <w:r w:rsidRPr="00FC07AF">
              <w:rPr>
                <w:rFonts w:cs="B Nazanin" w:hint="cs"/>
                <w:sz w:val="24"/>
                <w:szCs w:val="24"/>
                <w:rtl/>
              </w:rPr>
              <w:t>عیسی بوگری</w:t>
            </w:r>
          </w:p>
        </w:tc>
        <w:tc>
          <w:tcPr>
            <w:tcW w:w="1364" w:type="dxa"/>
          </w:tcPr>
          <w:p w:rsidR="00FC07AF" w:rsidRPr="00FC07AF" w:rsidRDefault="00FC07AF" w:rsidP="00464CAC">
            <w:pPr>
              <w:bidi/>
              <w:jc w:val="center"/>
              <w:rPr>
                <w:rFonts w:cs="B Nazanin"/>
                <w:sz w:val="28"/>
                <w:szCs w:val="28"/>
                <w:rtl/>
              </w:rPr>
            </w:pPr>
            <w:r w:rsidRPr="00FC07AF">
              <w:rPr>
                <w:rFonts w:cs="B Nazanin" w:hint="cs"/>
                <w:sz w:val="24"/>
                <w:szCs w:val="24"/>
                <w:rtl/>
              </w:rPr>
              <w:t>1397</w:t>
            </w:r>
          </w:p>
        </w:tc>
      </w:tr>
      <w:tr w:rsidR="00FC07AF" w:rsidTr="00464CAC">
        <w:tblPrEx>
          <w:tblCellMar>
            <w:top w:w="0" w:type="dxa"/>
            <w:bottom w:w="0" w:type="dxa"/>
          </w:tblCellMar>
        </w:tblPrEx>
        <w:trPr>
          <w:trHeight w:val="390"/>
          <w:jc w:val="center"/>
        </w:trPr>
        <w:tc>
          <w:tcPr>
            <w:tcW w:w="747" w:type="dxa"/>
          </w:tcPr>
          <w:p w:rsidR="00FC07AF" w:rsidRDefault="00FC07AF" w:rsidP="00464CAC">
            <w:pPr>
              <w:bidi/>
              <w:rPr>
                <w:rFonts w:cs="B Nazanin"/>
                <w:b/>
                <w:bCs/>
                <w:sz w:val="28"/>
                <w:szCs w:val="28"/>
                <w:rtl/>
              </w:rPr>
            </w:pPr>
            <w:r>
              <w:rPr>
                <w:rFonts w:cs="B Nazanin" w:hint="cs"/>
                <w:b/>
                <w:bCs/>
                <w:sz w:val="28"/>
                <w:szCs w:val="28"/>
                <w:rtl/>
              </w:rPr>
              <w:t>2</w:t>
            </w:r>
          </w:p>
        </w:tc>
        <w:tc>
          <w:tcPr>
            <w:tcW w:w="4436" w:type="dxa"/>
          </w:tcPr>
          <w:p w:rsidR="00FC07AF" w:rsidRPr="0087068F" w:rsidRDefault="00FC07AF" w:rsidP="00464CAC">
            <w:pPr>
              <w:bidi/>
              <w:rPr>
                <w:rFonts w:cs="B Nazanin"/>
                <w:sz w:val="24"/>
                <w:szCs w:val="24"/>
                <w:rtl/>
              </w:rPr>
            </w:pPr>
            <w:r w:rsidRPr="0087068F">
              <w:rPr>
                <w:rFonts w:cs="B Nazanin" w:hint="cs"/>
                <w:sz w:val="24"/>
                <w:szCs w:val="24"/>
                <w:rtl/>
              </w:rPr>
              <w:t>بررسی</w:t>
            </w:r>
            <w:r w:rsidRPr="0087068F">
              <w:rPr>
                <w:rFonts w:cs="B Nazanin"/>
                <w:sz w:val="24"/>
                <w:szCs w:val="24"/>
                <w:rtl/>
              </w:rPr>
              <w:t xml:space="preserve"> </w:t>
            </w:r>
            <w:r w:rsidRPr="0087068F">
              <w:rPr>
                <w:rFonts w:cs="B Nazanin" w:hint="cs"/>
                <w:sz w:val="24"/>
                <w:szCs w:val="24"/>
                <w:rtl/>
              </w:rPr>
              <w:t>چرخه</w:t>
            </w:r>
            <w:r w:rsidRPr="0087068F">
              <w:rPr>
                <w:rFonts w:cs="B Nazanin"/>
                <w:sz w:val="24"/>
                <w:szCs w:val="24"/>
                <w:rtl/>
              </w:rPr>
              <w:t xml:space="preserve"> </w:t>
            </w:r>
            <w:r w:rsidRPr="0087068F">
              <w:rPr>
                <w:rFonts w:cs="B Nazanin" w:hint="cs"/>
                <w:sz w:val="24"/>
                <w:szCs w:val="24"/>
                <w:rtl/>
              </w:rPr>
              <w:t>عمر</w:t>
            </w:r>
            <w:r w:rsidRPr="0087068F">
              <w:rPr>
                <w:rFonts w:cs="B Nazanin"/>
                <w:sz w:val="24"/>
                <w:szCs w:val="24"/>
                <w:rtl/>
              </w:rPr>
              <w:t xml:space="preserve"> </w:t>
            </w:r>
            <w:r w:rsidRPr="0087068F">
              <w:rPr>
                <w:rFonts w:cs="B Nazanin" w:hint="cs"/>
                <w:sz w:val="24"/>
                <w:szCs w:val="24"/>
                <w:rtl/>
              </w:rPr>
              <w:t>دانه‌های</w:t>
            </w:r>
            <w:r w:rsidRPr="0087068F">
              <w:rPr>
                <w:rFonts w:cs="B Nazanin"/>
                <w:sz w:val="24"/>
                <w:szCs w:val="24"/>
                <w:rtl/>
              </w:rPr>
              <w:t xml:space="preserve"> </w:t>
            </w:r>
            <w:r w:rsidRPr="0087068F">
              <w:rPr>
                <w:rFonts w:cs="B Nazanin" w:hint="cs"/>
                <w:sz w:val="24"/>
                <w:szCs w:val="24"/>
                <w:rtl/>
              </w:rPr>
              <w:t>روغنی</w:t>
            </w:r>
            <w:r w:rsidRPr="0087068F">
              <w:rPr>
                <w:rFonts w:cs="B Nazanin"/>
                <w:sz w:val="24"/>
                <w:szCs w:val="24"/>
                <w:rtl/>
              </w:rPr>
              <w:t xml:space="preserve"> (</w:t>
            </w:r>
            <w:r w:rsidRPr="0087068F">
              <w:rPr>
                <w:rFonts w:cs="B Nazanin" w:hint="cs"/>
                <w:sz w:val="24"/>
                <w:szCs w:val="24"/>
                <w:rtl/>
              </w:rPr>
              <w:t>کنجد،</w:t>
            </w:r>
            <w:r w:rsidRPr="0087068F">
              <w:rPr>
                <w:rFonts w:cs="B Nazanin"/>
                <w:sz w:val="24"/>
                <w:szCs w:val="24"/>
                <w:rtl/>
              </w:rPr>
              <w:t xml:space="preserve"> </w:t>
            </w:r>
            <w:r w:rsidRPr="0087068F">
              <w:rPr>
                <w:rFonts w:cs="B Nazanin" w:hint="cs"/>
                <w:sz w:val="24"/>
                <w:szCs w:val="24"/>
                <w:rtl/>
              </w:rPr>
              <w:t>آفتابگردان</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سیاهدانه</w:t>
            </w:r>
            <w:r w:rsidRPr="0087068F">
              <w:rPr>
                <w:rFonts w:cs="B Nazanin"/>
                <w:sz w:val="24"/>
                <w:szCs w:val="24"/>
                <w:rtl/>
              </w:rPr>
              <w:t xml:space="preserve">): </w:t>
            </w:r>
            <w:r w:rsidRPr="0087068F">
              <w:rPr>
                <w:rFonts w:cs="B Nazanin" w:hint="cs"/>
                <w:sz w:val="24"/>
                <w:szCs w:val="24"/>
                <w:rtl/>
              </w:rPr>
              <w:t>از</w:t>
            </w:r>
            <w:r w:rsidRPr="0087068F">
              <w:rPr>
                <w:rFonts w:cs="B Nazanin"/>
                <w:sz w:val="24"/>
                <w:szCs w:val="24"/>
                <w:rtl/>
              </w:rPr>
              <w:t xml:space="preserve"> </w:t>
            </w:r>
            <w:r w:rsidRPr="0087068F">
              <w:rPr>
                <w:rFonts w:cs="B Nazanin" w:hint="cs"/>
                <w:sz w:val="24"/>
                <w:szCs w:val="24"/>
                <w:rtl/>
              </w:rPr>
              <w:t>کشت</w:t>
            </w:r>
            <w:r w:rsidRPr="0087068F">
              <w:rPr>
                <w:rFonts w:cs="B Nazanin"/>
                <w:sz w:val="24"/>
                <w:szCs w:val="24"/>
                <w:rtl/>
              </w:rPr>
              <w:t xml:space="preserve"> </w:t>
            </w:r>
            <w:r w:rsidRPr="0087068F">
              <w:rPr>
                <w:rFonts w:cs="B Nazanin" w:hint="cs"/>
                <w:sz w:val="24"/>
                <w:szCs w:val="24"/>
                <w:rtl/>
              </w:rPr>
              <w:t>دانه</w:t>
            </w:r>
            <w:r w:rsidRPr="0087068F">
              <w:rPr>
                <w:rFonts w:cs="B Nazanin"/>
                <w:sz w:val="24"/>
                <w:szCs w:val="24"/>
                <w:rtl/>
              </w:rPr>
              <w:t xml:space="preserve"> </w:t>
            </w:r>
            <w:r w:rsidRPr="0087068F">
              <w:rPr>
                <w:rFonts w:cs="B Nazanin" w:hint="cs"/>
                <w:sz w:val="24"/>
                <w:szCs w:val="24"/>
                <w:rtl/>
              </w:rPr>
              <w:t>تا</w:t>
            </w:r>
            <w:r w:rsidRPr="0087068F">
              <w:rPr>
                <w:rFonts w:cs="B Nazanin"/>
                <w:sz w:val="24"/>
                <w:szCs w:val="24"/>
                <w:rtl/>
              </w:rPr>
              <w:t xml:space="preserve"> </w:t>
            </w:r>
            <w:r w:rsidRPr="0087068F">
              <w:rPr>
                <w:rFonts w:cs="B Nazanin" w:hint="cs"/>
                <w:sz w:val="24"/>
                <w:szCs w:val="24"/>
                <w:rtl/>
              </w:rPr>
              <w:t>بسته‌بندی</w:t>
            </w:r>
            <w:r w:rsidRPr="0087068F">
              <w:rPr>
                <w:rFonts w:cs="B Nazanin"/>
                <w:sz w:val="24"/>
                <w:szCs w:val="24"/>
                <w:rtl/>
              </w:rPr>
              <w:t xml:space="preserve"> </w:t>
            </w:r>
            <w:r w:rsidRPr="0087068F">
              <w:rPr>
                <w:rFonts w:cs="B Nazanin" w:hint="cs"/>
                <w:sz w:val="24"/>
                <w:szCs w:val="24"/>
                <w:rtl/>
              </w:rPr>
              <w:t>روغن</w:t>
            </w:r>
          </w:p>
        </w:tc>
        <w:tc>
          <w:tcPr>
            <w:tcW w:w="1393" w:type="dxa"/>
          </w:tcPr>
          <w:p w:rsidR="00FC07AF" w:rsidRPr="00937E4C" w:rsidRDefault="00FC07AF" w:rsidP="00464CAC">
            <w:pPr>
              <w:bidi/>
              <w:jc w:val="center"/>
              <w:rPr>
                <w:rFonts w:cs="B Nazanin"/>
                <w:sz w:val="24"/>
                <w:szCs w:val="24"/>
                <w:rtl/>
              </w:rPr>
            </w:pPr>
            <w:r w:rsidRPr="00937E4C">
              <w:rPr>
                <w:rFonts w:cs="B Nazanin" w:hint="cs"/>
                <w:sz w:val="24"/>
                <w:szCs w:val="24"/>
                <w:rtl/>
              </w:rPr>
              <w:t>بهزاد الهامی، لیلا ندرلو</w:t>
            </w:r>
          </w:p>
        </w:tc>
        <w:tc>
          <w:tcPr>
            <w:tcW w:w="1410" w:type="dxa"/>
          </w:tcPr>
          <w:p w:rsidR="00FC07AF" w:rsidRPr="00937E4C" w:rsidRDefault="00FC07AF" w:rsidP="00464CAC">
            <w:pPr>
              <w:bidi/>
              <w:jc w:val="center"/>
              <w:rPr>
                <w:rFonts w:cs="B Nazanin"/>
                <w:sz w:val="28"/>
                <w:szCs w:val="28"/>
                <w:rtl/>
              </w:rPr>
            </w:pPr>
            <w:r w:rsidRPr="00937E4C">
              <w:rPr>
                <w:rFonts w:cs="B Nazanin" w:hint="cs"/>
                <w:sz w:val="24"/>
                <w:szCs w:val="24"/>
                <w:rtl/>
              </w:rPr>
              <w:t>حسین جوادی‌کیا، اشکان نبوی پله‌سرایی</w:t>
            </w:r>
          </w:p>
        </w:tc>
        <w:tc>
          <w:tcPr>
            <w:tcW w:w="1364" w:type="dxa"/>
          </w:tcPr>
          <w:p w:rsidR="00FC07AF" w:rsidRPr="00937E4C" w:rsidRDefault="00FC07AF" w:rsidP="00464CAC">
            <w:pPr>
              <w:bidi/>
              <w:jc w:val="center"/>
              <w:rPr>
                <w:rFonts w:cs="B Nazanin"/>
                <w:sz w:val="24"/>
                <w:szCs w:val="24"/>
                <w:rtl/>
              </w:rPr>
            </w:pPr>
            <w:r w:rsidRPr="00937E4C">
              <w:rPr>
                <w:rFonts w:cs="B Nazanin" w:hint="cs"/>
                <w:sz w:val="24"/>
                <w:szCs w:val="24"/>
                <w:rtl/>
              </w:rPr>
              <w:t>1404</w:t>
            </w:r>
          </w:p>
        </w:tc>
      </w:tr>
      <w:tr w:rsidR="00FC07AF" w:rsidTr="00464CAC">
        <w:tblPrEx>
          <w:tblCellMar>
            <w:top w:w="0" w:type="dxa"/>
            <w:bottom w:w="0" w:type="dxa"/>
          </w:tblCellMar>
        </w:tblPrEx>
        <w:trPr>
          <w:trHeight w:val="390"/>
          <w:jc w:val="center"/>
        </w:trPr>
        <w:tc>
          <w:tcPr>
            <w:tcW w:w="747" w:type="dxa"/>
          </w:tcPr>
          <w:p w:rsidR="00FC07AF" w:rsidRDefault="00FC07AF" w:rsidP="00464CAC">
            <w:pPr>
              <w:bidi/>
              <w:rPr>
                <w:rFonts w:cs="B Nazanin"/>
                <w:b/>
                <w:bCs/>
                <w:sz w:val="28"/>
                <w:szCs w:val="28"/>
                <w:rtl/>
              </w:rPr>
            </w:pPr>
            <w:r>
              <w:rPr>
                <w:rFonts w:cs="B Nazanin" w:hint="cs"/>
                <w:b/>
                <w:bCs/>
                <w:sz w:val="28"/>
                <w:szCs w:val="28"/>
                <w:rtl/>
              </w:rPr>
              <w:t>3</w:t>
            </w:r>
          </w:p>
        </w:tc>
        <w:tc>
          <w:tcPr>
            <w:tcW w:w="4436" w:type="dxa"/>
          </w:tcPr>
          <w:p w:rsidR="00FC07AF" w:rsidRPr="0087068F" w:rsidRDefault="00FC07AF" w:rsidP="00464CAC">
            <w:pPr>
              <w:bidi/>
              <w:rPr>
                <w:rFonts w:cs="B Nazanin"/>
                <w:sz w:val="24"/>
                <w:szCs w:val="24"/>
                <w:rtl/>
              </w:rPr>
            </w:pPr>
            <w:r w:rsidRPr="0087068F">
              <w:rPr>
                <w:rFonts w:cs="B Nazanin" w:hint="cs"/>
                <w:sz w:val="24"/>
                <w:szCs w:val="24"/>
                <w:rtl/>
              </w:rPr>
              <w:t>مروری</w:t>
            </w:r>
            <w:r w:rsidRPr="0087068F">
              <w:rPr>
                <w:rFonts w:cs="B Nazanin"/>
                <w:sz w:val="24"/>
                <w:szCs w:val="24"/>
                <w:rtl/>
              </w:rPr>
              <w:t xml:space="preserve"> </w:t>
            </w:r>
            <w:r w:rsidRPr="0087068F">
              <w:rPr>
                <w:rFonts w:cs="B Nazanin" w:hint="cs"/>
                <w:sz w:val="24"/>
                <w:szCs w:val="24"/>
                <w:rtl/>
              </w:rPr>
              <w:t>نظام‌مند</w:t>
            </w:r>
            <w:r w:rsidRPr="0087068F">
              <w:rPr>
                <w:rFonts w:cs="B Nazanin"/>
                <w:sz w:val="24"/>
                <w:szCs w:val="24"/>
                <w:rtl/>
              </w:rPr>
              <w:t xml:space="preserve"> </w:t>
            </w:r>
            <w:r w:rsidRPr="0087068F">
              <w:rPr>
                <w:rFonts w:cs="B Nazanin" w:hint="cs"/>
                <w:sz w:val="24"/>
                <w:szCs w:val="24"/>
                <w:rtl/>
              </w:rPr>
              <w:t>از</w:t>
            </w:r>
            <w:r w:rsidRPr="0087068F">
              <w:rPr>
                <w:rFonts w:cs="B Nazanin"/>
                <w:sz w:val="24"/>
                <w:szCs w:val="24"/>
                <w:rtl/>
              </w:rPr>
              <w:t xml:space="preserve"> </w:t>
            </w:r>
            <w:r w:rsidRPr="0087068F">
              <w:rPr>
                <w:rFonts w:cs="B Nazanin" w:hint="cs"/>
                <w:sz w:val="24"/>
                <w:szCs w:val="24"/>
                <w:rtl/>
              </w:rPr>
              <w:t>اثر</w:t>
            </w:r>
            <w:r w:rsidRPr="0087068F">
              <w:rPr>
                <w:rFonts w:cs="B Nazanin"/>
                <w:sz w:val="24"/>
                <w:szCs w:val="24"/>
                <w:rtl/>
              </w:rPr>
              <w:t xml:space="preserve"> </w:t>
            </w:r>
            <w:r w:rsidRPr="0087068F">
              <w:rPr>
                <w:rFonts w:cs="B Nazanin" w:hint="cs"/>
                <w:sz w:val="24"/>
                <w:szCs w:val="24"/>
                <w:rtl/>
              </w:rPr>
              <w:t>خاکورزی</w:t>
            </w:r>
            <w:r w:rsidRPr="0087068F">
              <w:rPr>
                <w:rFonts w:cs="B Nazanin"/>
                <w:sz w:val="24"/>
                <w:szCs w:val="24"/>
                <w:rtl/>
              </w:rPr>
              <w:t xml:space="preserve"> </w:t>
            </w:r>
            <w:r w:rsidRPr="0087068F">
              <w:rPr>
                <w:rFonts w:cs="B Nazanin" w:hint="cs"/>
                <w:sz w:val="24"/>
                <w:szCs w:val="24"/>
                <w:rtl/>
              </w:rPr>
              <w:t>حفاظتی،</w:t>
            </w:r>
            <w:r w:rsidRPr="0087068F">
              <w:rPr>
                <w:rFonts w:cs="B Nazanin"/>
                <w:sz w:val="24"/>
                <w:szCs w:val="24"/>
                <w:rtl/>
              </w:rPr>
              <w:t xml:space="preserve"> </w:t>
            </w:r>
            <w:r w:rsidRPr="0087068F">
              <w:rPr>
                <w:rFonts w:cs="B Nazanin" w:hint="cs"/>
                <w:sz w:val="24"/>
                <w:szCs w:val="24"/>
                <w:rtl/>
              </w:rPr>
              <w:t>بقایای</w:t>
            </w:r>
            <w:r w:rsidRPr="0087068F">
              <w:rPr>
                <w:rFonts w:cs="B Nazanin"/>
                <w:sz w:val="24"/>
                <w:szCs w:val="24"/>
                <w:rtl/>
              </w:rPr>
              <w:t xml:space="preserve"> </w:t>
            </w:r>
            <w:r w:rsidRPr="0087068F">
              <w:rPr>
                <w:rFonts w:cs="B Nazanin" w:hint="cs"/>
                <w:sz w:val="24"/>
                <w:szCs w:val="24"/>
                <w:rtl/>
              </w:rPr>
              <w:t>گیاهی،</w:t>
            </w:r>
            <w:r w:rsidRPr="0087068F">
              <w:rPr>
                <w:rFonts w:cs="B Nazanin"/>
                <w:sz w:val="24"/>
                <w:szCs w:val="24"/>
                <w:rtl/>
              </w:rPr>
              <w:t xml:space="preserve"> </w:t>
            </w:r>
            <w:r w:rsidRPr="0087068F">
              <w:rPr>
                <w:rFonts w:cs="B Nazanin" w:hint="cs"/>
                <w:sz w:val="24"/>
                <w:szCs w:val="24"/>
                <w:rtl/>
              </w:rPr>
              <w:t>تناوب</w:t>
            </w:r>
            <w:r w:rsidRPr="0087068F">
              <w:rPr>
                <w:rFonts w:cs="B Nazanin"/>
                <w:sz w:val="24"/>
                <w:szCs w:val="24"/>
                <w:rtl/>
              </w:rPr>
              <w:t xml:space="preserve"> </w:t>
            </w:r>
            <w:r w:rsidRPr="0087068F">
              <w:rPr>
                <w:rFonts w:cs="B Nazanin" w:hint="cs"/>
                <w:sz w:val="24"/>
                <w:szCs w:val="24"/>
                <w:rtl/>
              </w:rPr>
              <w:t>زراعی</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ماده</w:t>
            </w:r>
            <w:r w:rsidRPr="0087068F">
              <w:rPr>
                <w:rFonts w:cs="B Nazanin"/>
                <w:sz w:val="24"/>
                <w:szCs w:val="24"/>
                <w:rtl/>
              </w:rPr>
              <w:t xml:space="preserve"> </w:t>
            </w:r>
            <w:r w:rsidRPr="0087068F">
              <w:rPr>
                <w:rFonts w:cs="B Nazanin" w:hint="cs"/>
                <w:sz w:val="24"/>
                <w:szCs w:val="24"/>
                <w:rtl/>
              </w:rPr>
              <w:t>آلی</w:t>
            </w:r>
            <w:r w:rsidRPr="0087068F">
              <w:rPr>
                <w:rFonts w:cs="B Nazanin"/>
                <w:sz w:val="24"/>
                <w:szCs w:val="24"/>
                <w:rtl/>
              </w:rPr>
              <w:t xml:space="preserve"> </w:t>
            </w:r>
            <w:r w:rsidRPr="0087068F">
              <w:rPr>
                <w:rFonts w:cs="B Nazanin" w:hint="cs"/>
                <w:sz w:val="24"/>
                <w:szCs w:val="24"/>
                <w:rtl/>
              </w:rPr>
              <w:t>خاک</w:t>
            </w:r>
            <w:r w:rsidRPr="0087068F">
              <w:rPr>
                <w:rFonts w:cs="B Nazanin"/>
                <w:sz w:val="24"/>
                <w:szCs w:val="24"/>
                <w:rtl/>
              </w:rPr>
              <w:t xml:space="preserve"> </w:t>
            </w:r>
            <w:r w:rsidRPr="0087068F">
              <w:rPr>
                <w:rFonts w:cs="B Nazanin" w:hint="cs"/>
                <w:sz w:val="24"/>
                <w:szCs w:val="24"/>
                <w:rtl/>
              </w:rPr>
              <w:t>بر</w:t>
            </w:r>
            <w:r w:rsidRPr="0087068F">
              <w:rPr>
                <w:rFonts w:cs="B Nazanin"/>
                <w:sz w:val="24"/>
                <w:szCs w:val="24"/>
                <w:rtl/>
              </w:rPr>
              <w:t xml:space="preserve"> </w:t>
            </w:r>
            <w:r w:rsidRPr="0087068F">
              <w:rPr>
                <w:rFonts w:cs="B Nazanin" w:hint="cs"/>
                <w:sz w:val="24"/>
                <w:szCs w:val="24"/>
                <w:rtl/>
              </w:rPr>
              <w:t>کارایی</w:t>
            </w:r>
            <w:r w:rsidRPr="0087068F">
              <w:rPr>
                <w:rFonts w:cs="B Nazanin"/>
                <w:sz w:val="24"/>
                <w:szCs w:val="24"/>
                <w:rtl/>
              </w:rPr>
              <w:t xml:space="preserve"> </w:t>
            </w:r>
            <w:r w:rsidRPr="0087068F">
              <w:rPr>
                <w:rFonts w:cs="B Nazanin" w:hint="cs"/>
                <w:sz w:val="24"/>
                <w:szCs w:val="24"/>
                <w:rtl/>
              </w:rPr>
              <w:t>مصرف</w:t>
            </w:r>
            <w:r w:rsidRPr="0087068F">
              <w:rPr>
                <w:rFonts w:cs="B Nazanin"/>
                <w:sz w:val="24"/>
                <w:szCs w:val="24"/>
                <w:rtl/>
              </w:rPr>
              <w:t xml:space="preserve"> </w:t>
            </w:r>
            <w:r w:rsidRPr="0087068F">
              <w:rPr>
                <w:rFonts w:cs="B Nazanin" w:hint="cs"/>
                <w:sz w:val="24"/>
                <w:szCs w:val="24"/>
                <w:rtl/>
              </w:rPr>
              <w:t>آب</w:t>
            </w:r>
            <w:r w:rsidRPr="0087068F">
              <w:rPr>
                <w:rFonts w:cs="B Nazanin"/>
                <w:sz w:val="24"/>
                <w:szCs w:val="24"/>
                <w:rtl/>
              </w:rPr>
              <w:t xml:space="preserve"> </w:t>
            </w:r>
            <w:r w:rsidRPr="0087068F">
              <w:rPr>
                <w:rFonts w:cs="B Nazanin" w:hint="cs"/>
                <w:sz w:val="24"/>
                <w:szCs w:val="24"/>
                <w:rtl/>
              </w:rPr>
              <w:t>در</w:t>
            </w:r>
            <w:r w:rsidRPr="0087068F">
              <w:rPr>
                <w:rFonts w:cs="B Nazanin"/>
                <w:sz w:val="24"/>
                <w:szCs w:val="24"/>
                <w:rtl/>
              </w:rPr>
              <w:t xml:space="preserve"> </w:t>
            </w:r>
            <w:r w:rsidRPr="0087068F">
              <w:rPr>
                <w:rFonts w:cs="B Nazanin" w:hint="cs"/>
                <w:sz w:val="24"/>
                <w:szCs w:val="24"/>
                <w:rtl/>
              </w:rPr>
              <w:t>نظام‌های</w:t>
            </w:r>
            <w:r w:rsidRPr="0087068F">
              <w:rPr>
                <w:rFonts w:cs="B Nazanin"/>
                <w:sz w:val="24"/>
                <w:szCs w:val="24"/>
                <w:rtl/>
              </w:rPr>
              <w:t xml:space="preserve"> </w:t>
            </w:r>
            <w:r w:rsidRPr="0087068F">
              <w:rPr>
                <w:rFonts w:cs="B Nazanin" w:hint="cs"/>
                <w:sz w:val="24"/>
                <w:szCs w:val="24"/>
                <w:rtl/>
              </w:rPr>
              <w:t>زراعی</w:t>
            </w:r>
            <w:r w:rsidRPr="0087068F">
              <w:rPr>
                <w:rFonts w:cs="B Nazanin"/>
                <w:sz w:val="24"/>
                <w:szCs w:val="24"/>
                <w:rtl/>
              </w:rPr>
              <w:t xml:space="preserve"> </w:t>
            </w:r>
            <w:r w:rsidRPr="0087068F">
              <w:rPr>
                <w:rFonts w:cs="B Nazanin" w:hint="cs"/>
                <w:sz w:val="24"/>
                <w:szCs w:val="24"/>
                <w:rtl/>
              </w:rPr>
              <w:t>مناطق</w:t>
            </w:r>
            <w:r w:rsidRPr="0087068F">
              <w:rPr>
                <w:rFonts w:cs="B Nazanin"/>
                <w:sz w:val="24"/>
                <w:szCs w:val="24"/>
                <w:rtl/>
              </w:rPr>
              <w:t xml:space="preserve"> </w:t>
            </w:r>
            <w:r w:rsidRPr="0087068F">
              <w:rPr>
                <w:rFonts w:cs="B Nazanin" w:hint="cs"/>
                <w:sz w:val="24"/>
                <w:szCs w:val="24"/>
                <w:rtl/>
              </w:rPr>
              <w:t>خشک</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نیمه‌خشک</w:t>
            </w:r>
            <w:r w:rsidRPr="0087068F">
              <w:rPr>
                <w:rFonts w:cs="B Nazanin"/>
                <w:sz w:val="24"/>
                <w:szCs w:val="24"/>
                <w:rtl/>
              </w:rPr>
              <w:t xml:space="preserve"> </w:t>
            </w:r>
            <w:r w:rsidRPr="0087068F">
              <w:rPr>
                <w:rFonts w:cs="B Nazanin" w:hint="cs"/>
                <w:sz w:val="24"/>
                <w:szCs w:val="24"/>
                <w:rtl/>
              </w:rPr>
              <w:t>ایران</w:t>
            </w:r>
            <w:r w:rsidRPr="0087068F">
              <w:rPr>
                <w:rFonts w:cs="B Nazanin"/>
                <w:sz w:val="24"/>
                <w:szCs w:val="24"/>
                <w:rtl/>
              </w:rPr>
              <w:t>.</w:t>
            </w:r>
          </w:p>
        </w:tc>
        <w:tc>
          <w:tcPr>
            <w:tcW w:w="1393" w:type="dxa"/>
          </w:tcPr>
          <w:p w:rsidR="00FC07AF" w:rsidRPr="00937E4C" w:rsidRDefault="00FC07AF" w:rsidP="00464CAC">
            <w:pPr>
              <w:jc w:val="center"/>
              <w:rPr>
                <w:sz w:val="24"/>
                <w:szCs w:val="24"/>
              </w:rPr>
            </w:pPr>
            <w:r w:rsidRPr="00937E4C">
              <w:rPr>
                <w:rFonts w:cs="B Nazanin" w:hint="cs"/>
                <w:sz w:val="24"/>
                <w:szCs w:val="24"/>
                <w:rtl/>
              </w:rPr>
              <w:t>بهزاد الهامی، لیلا ندرلو</w:t>
            </w:r>
          </w:p>
        </w:tc>
        <w:tc>
          <w:tcPr>
            <w:tcW w:w="1410" w:type="dxa"/>
          </w:tcPr>
          <w:p w:rsidR="00FC07AF" w:rsidRDefault="00FC07AF" w:rsidP="00464CAC">
            <w:pPr>
              <w:bidi/>
              <w:jc w:val="center"/>
              <w:rPr>
                <w:rFonts w:cs="B Nazanin"/>
                <w:b/>
                <w:bCs/>
                <w:sz w:val="28"/>
                <w:szCs w:val="28"/>
                <w:rtl/>
              </w:rPr>
            </w:pPr>
            <w:r w:rsidRPr="00937E4C">
              <w:rPr>
                <w:rFonts w:cs="B Nazanin" w:hint="cs"/>
                <w:sz w:val="24"/>
                <w:szCs w:val="24"/>
                <w:rtl/>
              </w:rPr>
              <w:t>حسین جوادی‌کیا</w:t>
            </w:r>
          </w:p>
        </w:tc>
        <w:tc>
          <w:tcPr>
            <w:tcW w:w="1364" w:type="dxa"/>
          </w:tcPr>
          <w:p w:rsidR="00FC07AF" w:rsidRPr="00937E4C" w:rsidRDefault="00FC07AF" w:rsidP="00464CAC">
            <w:pPr>
              <w:bidi/>
              <w:jc w:val="center"/>
              <w:rPr>
                <w:rFonts w:cs="B Nazanin"/>
                <w:sz w:val="24"/>
                <w:szCs w:val="24"/>
                <w:rtl/>
              </w:rPr>
            </w:pPr>
            <w:r w:rsidRPr="00937E4C">
              <w:rPr>
                <w:rFonts w:cs="B Nazanin" w:hint="cs"/>
                <w:sz w:val="24"/>
                <w:szCs w:val="24"/>
                <w:rtl/>
              </w:rPr>
              <w:t>1404</w:t>
            </w:r>
          </w:p>
        </w:tc>
      </w:tr>
      <w:tr w:rsidR="00FC07AF" w:rsidTr="00464CAC">
        <w:tblPrEx>
          <w:tblCellMar>
            <w:top w:w="0" w:type="dxa"/>
            <w:bottom w:w="0" w:type="dxa"/>
          </w:tblCellMar>
        </w:tblPrEx>
        <w:trPr>
          <w:trHeight w:val="390"/>
          <w:jc w:val="center"/>
        </w:trPr>
        <w:tc>
          <w:tcPr>
            <w:tcW w:w="747" w:type="dxa"/>
          </w:tcPr>
          <w:p w:rsidR="00FC07AF" w:rsidRDefault="00FC07AF" w:rsidP="00464CAC">
            <w:pPr>
              <w:bidi/>
              <w:rPr>
                <w:rFonts w:cs="B Nazanin"/>
                <w:b/>
                <w:bCs/>
                <w:sz w:val="28"/>
                <w:szCs w:val="28"/>
                <w:rtl/>
              </w:rPr>
            </w:pPr>
            <w:r>
              <w:rPr>
                <w:rFonts w:cs="B Nazanin" w:hint="cs"/>
                <w:b/>
                <w:bCs/>
                <w:sz w:val="28"/>
                <w:szCs w:val="28"/>
                <w:rtl/>
              </w:rPr>
              <w:t>4</w:t>
            </w:r>
          </w:p>
        </w:tc>
        <w:tc>
          <w:tcPr>
            <w:tcW w:w="4436" w:type="dxa"/>
          </w:tcPr>
          <w:p w:rsidR="00FC07AF" w:rsidRPr="0087068F" w:rsidRDefault="00FC07AF" w:rsidP="00464CAC">
            <w:pPr>
              <w:bidi/>
              <w:rPr>
                <w:rFonts w:cs="B Nazanin"/>
                <w:sz w:val="24"/>
                <w:szCs w:val="24"/>
                <w:rtl/>
              </w:rPr>
            </w:pPr>
            <w:r w:rsidRPr="0087068F">
              <w:rPr>
                <w:rFonts w:cs="B Nazanin" w:hint="cs"/>
                <w:sz w:val="24"/>
                <w:szCs w:val="24"/>
                <w:rtl/>
              </w:rPr>
              <w:t>تحلیل</w:t>
            </w:r>
            <w:r w:rsidRPr="0087068F">
              <w:rPr>
                <w:rFonts w:cs="B Nazanin"/>
                <w:sz w:val="24"/>
                <w:szCs w:val="24"/>
                <w:rtl/>
              </w:rPr>
              <w:t xml:space="preserve"> </w:t>
            </w:r>
            <w:r w:rsidRPr="0087068F">
              <w:rPr>
                <w:rFonts w:cs="B Nazanin" w:hint="cs"/>
                <w:sz w:val="24"/>
                <w:szCs w:val="24"/>
                <w:rtl/>
              </w:rPr>
              <w:t>کارایی</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پایداری</w:t>
            </w:r>
            <w:r w:rsidRPr="0087068F">
              <w:rPr>
                <w:rFonts w:cs="B Nazanin"/>
                <w:sz w:val="24"/>
                <w:szCs w:val="24"/>
                <w:rtl/>
              </w:rPr>
              <w:t xml:space="preserve"> </w:t>
            </w:r>
            <w:r w:rsidRPr="0087068F">
              <w:rPr>
                <w:rFonts w:cs="B Nazanin" w:hint="cs"/>
                <w:sz w:val="24"/>
                <w:szCs w:val="24"/>
                <w:rtl/>
              </w:rPr>
              <w:t>سامانه‌های</w:t>
            </w:r>
            <w:r w:rsidRPr="0087068F">
              <w:rPr>
                <w:rFonts w:cs="B Nazanin"/>
                <w:sz w:val="24"/>
                <w:szCs w:val="24"/>
                <w:rtl/>
              </w:rPr>
              <w:t xml:space="preserve">  </w:t>
            </w:r>
            <w:r w:rsidRPr="0087068F">
              <w:rPr>
                <w:rFonts w:cs="B Nazanin" w:hint="cs"/>
                <w:sz w:val="24"/>
                <w:szCs w:val="24"/>
                <w:rtl/>
              </w:rPr>
              <w:t>تولید</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فرآوری</w:t>
            </w:r>
            <w:r w:rsidRPr="0087068F">
              <w:rPr>
                <w:rFonts w:cs="B Nazanin"/>
                <w:sz w:val="24"/>
                <w:szCs w:val="24"/>
                <w:rtl/>
              </w:rPr>
              <w:t xml:space="preserve"> </w:t>
            </w:r>
            <w:r w:rsidRPr="0087068F">
              <w:rPr>
                <w:rFonts w:cs="B Nazanin" w:hint="cs"/>
                <w:sz w:val="24"/>
                <w:szCs w:val="24"/>
                <w:rtl/>
              </w:rPr>
              <w:t>گیاهان</w:t>
            </w:r>
            <w:r w:rsidRPr="0087068F">
              <w:rPr>
                <w:rFonts w:cs="B Nazanin"/>
                <w:sz w:val="24"/>
                <w:szCs w:val="24"/>
                <w:rtl/>
              </w:rPr>
              <w:t xml:space="preserve"> </w:t>
            </w:r>
            <w:r w:rsidRPr="0087068F">
              <w:rPr>
                <w:rFonts w:cs="B Nazanin" w:hint="cs"/>
                <w:sz w:val="24"/>
                <w:szCs w:val="24"/>
                <w:rtl/>
              </w:rPr>
              <w:t>دارویی</w:t>
            </w:r>
            <w:r w:rsidRPr="0087068F">
              <w:rPr>
                <w:rFonts w:cs="B Nazanin"/>
                <w:sz w:val="24"/>
                <w:szCs w:val="24"/>
                <w:rtl/>
              </w:rPr>
              <w:t xml:space="preserve"> </w:t>
            </w:r>
            <w:r w:rsidRPr="0087068F">
              <w:rPr>
                <w:rFonts w:cs="B Nazanin" w:hint="cs"/>
                <w:sz w:val="24"/>
                <w:szCs w:val="24"/>
                <w:rtl/>
              </w:rPr>
              <w:t>آرام‌بخش</w:t>
            </w:r>
            <w:r w:rsidRPr="0087068F">
              <w:rPr>
                <w:rFonts w:cs="B Nazanin"/>
                <w:sz w:val="24"/>
                <w:szCs w:val="24"/>
                <w:rtl/>
              </w:rPr>
              <w:t xml:space="preserve"> </w:t>
            </w:r>
            <w:r w:rsidRPr="0087068F">
              <w:rPr>
                <w:rFonts w:cs="B Nazanin" w:hint="cs"/>
                <w:sz w:val="24"/>
                <w:szCs w:val="24"/>
                <w:rtl/>
              </w:rPr>
              <w:t>با</w:t>
            </w:r>
            <w:r w:rsidRPr="0087068F">
              <w:rPr>
                <w:rFonts w:cs="B Nazanin"/>
                <w:sz w:val="24"/>
                <w:szCs w:val="24"/>
                <w:rtl/>
              </w:rPr>
              <w:t xml:space="preserve"> </w:t>
            </w:r>
            <w:r w:rsidRPr="0087068F">
              <w:rPr>
                <w:rFonts w:cs="B Nazanin" w:hint="cs"/>
                <w:sz w:val="24"/>
                <w:szCs w:val="24"/>
                <w:rtl/>
              </w:rPr>
              <w:t>استفاده</w:t>
            </w:r>
            <w:r w:rsidRPr="0087068F">
              <w:rPr>
                <w:rFonts w:cs="B Nazanin"/>
                <w:sz w:val="24"/>
                <w:szCs w:val="24"/>
                <w:rtl/>
              </w:rPr>
              <w:t xml:space="preserve"> </w:t>
            </w:r>
            <w:r w:rsidRPr="0087068F">
              <w:rPr>
                <w:rFonts w:cs="B Nazanin" w:hint="cs"/>
                <w:sz w:val="24"/>
                <w:szCs w:val="24"/>
                <w:rtl/>
              </w:rPr>
              <w:t>از</w:t>
            </w:r>
            <w:r w:rsidRPr="0087068F">
              <w:rPr>
                <w:rFonts w:cs="B Nazanin"/>
                <w:sz w:val="24"/>
                <w:szCs w:val="24"/>
                <w:rtl/>
              </w:rPr>
              <w:t xml:space="preserve"> </w:t>
            </w:r>
            <w:r w:rsidRPr="0087068F">
              <w:rPr>
                <w:rFonts w:cs="B Nazanin" w:hint="cs"/>
                <w:sz w:val="24"/>
                <w:szCs w:val="24"/>
                <w:rtl/>
              </w:rPr>
              <w:t>مدل‌سازی</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بهینه‌سازی</w:t>
            </w:r>
            <w:r w:rsidRPr="0087068F">
              <w:rPr>
                <w:rFonts w:cs="B Nazanin"/>
                <w:sz w:val="24"/>
                <w:szCs w:val="24"/>
                <w:rtl/>
              </w:rPr>
              <w:t xml:space="preserve"> </w:t>
            </w:r>
            <w:r w:rsidRPr="0087068F">
              <w:rPr>
                <w:rFonts w:cs="B Nazanin" w:hint="cs"/>
                <w:sz w:val="24"/>
                <w:szCs w:val="24"/>
                <w:rtl/>
              </w:rPr>
              <w:t>چندهدفه</w:t>
            </w:r>
            <w:r w:rsidRPr="0087068F">
              <w:rPr>
                <w:rFonts w:cs="B Nazanin"/>
                <w:sz w:val="24"/>
                <w:szCs w:val="24"/>
                <w:rtl/>
              </w:rPr>
              <w:t xml:space="preserve"> (</w:t>
            </w:r>
            <w:r w:rsidRPr="0087068F">
              <w:rPr>
                <w:rFonts w:cs="B Nazanin" w:hint="cs"/>
                <w:sz w:val="24"/>
                <w:szCs w:val="24"/>
                <w:rtl/>
              </w:rPr>
              <w:t>بابونه،</w:t>
            </w:r>
            <w:r w:rsidRPr="0087068F">
              <w:rPr>
                <w:rFonts w:cs="B Nazanin"/>
                <w:sz w:val="24"/>
                <w:szCs w:val="24"/>
                <w:rtl/>
              </w:rPr>
              <w:t xml:space="preserve"> </w:t>
            </w:r>
            <w:r w:rsidRPr="0087068F">
              <w:rPr>
                <w:rFonts w:cs="B Nazanin" w:hint="cs"/>
                <w:sz w:val="24"/>
                <w:szCs w:val="24"/>
                <w:rtl/>
              </w:rPr>
              <w:t>گل</w:t>
            </w:r>
            <w:r w:rsidRPr="0087068F">
              <w:rPr>
                <w:rFonts w:cs="B Nazanin"/>
                <w:sz w:val="24"/>
                <w:szCs w:val="24"/>
                <w:rtl/>
              </w:rPr>
              <w:t xml:space="preserve"> </w:t>
            </w:r>
            <w:r w:rsidRPr="0087068F">
              <w:rPr>
                <w:rFonts w:cs="B Nazanin" w:hint="cs"/>
                <w:sz w:val="24"/>
                <w:szCs w:val="24"/>
                <w:rtl/>
              </w:rPr>
              <w:t>گاوزبان،</w:t>
            </w:r>
            <w:r w:rsidRPr="0087068F">
              <w:rPr>
                <w:rFonts w:cs="B Nazanin"/>
                <w:sz w:val="24"/>
                <w:szCs w:val="24"/>
                <w:rtl/>
              </w:rPr>
              <w:t xml:space="preserve"> </w:t>
            </w:r>
            <w:r w:rsidRPr="0087068F">
              <w:rPr>
                <w:rFonts w:cs="B Nazanin" w:hint="cs"/>
                <w:sz w:val="24"/>
                <w:szCs w:val="24"/>
                <w:rtl/>
              </w:rPr>
              <w:t>اسطوخودوس،</w:t>
            </w:r>
            <w:r w:rsidRPr="0087068F">
              <w:rPr>
                <w:rFonts w:cs="B Nazanin"/>
                <w:sz w:val="24"/>
                <w:szCs w:val="24"/>
                <w:rtl/>
              </w:rPr>
              <w:t xml:space="preserve"> </w:t>
            </w:r>
            <w:r w:rsidRPr="0087068F">
              <w:rPr>
                <w:rFonts w:cs="B Nazanin" w:hint="cs"/>
                <w:sz w:val="24"/>
                <w:szCs w:val="24"/>
                <w:rtl/>
              </w:rPr>
              <w:t>سنبل</w:t>
            </w:r>
            <w:r w:rsidRPr="0087068F">
              <w:rPr>
                <w:rFonts w:cs="B Nazanin"/>
                <w:sz w:val="24"/>
                <w:szCs w:val="24"/>
                <w:rtl/>
              </w:rPr>
              <w:t xml:space="preserve"> </w:t>
            </w:r>
            <w:r w:rsidRPr="0087068F">
              <w:rPr>
                <w:rFonts w:cs="B Nazanin" w:hint="cs"/>
                <w:sz w:val="24"/>
                <w:szCs w:val="24"/>
                <w:rtl/>
              </w:rPr>
              <w:t>الطیف</w:t>
            </w:r>
            <w:r w:rsidRPr="0087068F">
              <w:rPr>
                <w:rFonts w:cs="B Nazanin"/>
                <w:sz w:val="24"/>
                <w:szCs w:val="24"/>
                <w:rtl/>
              </w:rPr>
              <w:t xml:space="preserve"> </w:t>
            </w:r>
            <w:r w:rsidRPr="0087068F">
              <w:rPr>
                <w:rFonts w:cs="B Nazanin" w:hint="cs"/>
                <w:sz w:val="24"/>
                <w:szCs w:val="24"/>
                <w:rtl/>
              </w:rPr>
              <w:t>و</w:t>
            </w:r>
            <w:r w:rsidRPr="0087068F">
              <w:rPr>
                <w:rFonts w:cs="B Nazanin"/>
                <w:sz w:val="24"/>
                <w:szCs w:val="24"/>
                <w:rtl/>
              </w:rPr>
              <w:t xml:space="preserve"> </w:t>
            </w:r>
            <w:r w:rsidRPr="0087068F">
              <w:rPr>
                <w:rFonts w:cs="B Nazanin" w:hint="cs"/>
                <w:sz w:val="24"/>
                <w:szCs w:val="24"/>
                <w:rtl/>
              </w:rPr>
              <w:t>بادرنجبویه</w:t>
            </w:r>
            <w:r w:rsidRPr="0087068F">
              <w:rPr>
                <w:rFonts w:cs="B Nazanin"/>
                <w:sz w:val="24"/>
                <w:szCs w:val="24"/>
                <w:rtl/>
              </w:rPr>
              <w:t>.</w:t>
            </w:r>
          </w:p>
        </w:tc>
        <w:tc>
          <w:tcPr>
            <w:tcW w:w="1393" w:type="dxa"/>
          </w:tcPr>
          <w:p w:rsidR="00FC07AF" w:rsidRPr="00937E4C" w:rsidRDefault="00FC07AF" w:rsidP="00464CAC">
            <w:pPr>
              <w:jc w:val="center"/>
              <w:rPr>
                <w:sz w:val="24"/>
                <w:szCs w:val="24"/>
              </w:rPr>
            </w:pPr>
            <w:r w:rsidRPr="00937E4C">
              <w:rPr>
                <w:rFonts w:cs="B Nazanin" w:hint="cs"/>
                <w:sz w:val="24"/>
                <w:szCs w:val="24"/>
                <w:rtl/>
              </w:rPr>
              <w:t>بهزاد الهامی، لیلا ندرلو</w:t>
            </w:r>
          </w:p>
        </w:tc>
        <w:tc>
          <w:tcPr>
            <w:tcW w:w="1410" w:type="dxa"/>
          </w:tcPr>
          <w:p w:rsidR="00FC07AF" w:rsidRDefault="00FC07AF" w:rsidP="00464CAC">
            <w:pPr>
              <w:bidi/>
              <w:jc w:val="center"/>
              <w:rPr>
                <w:rFonts w:cs="B Nazanin"/>
                <w:b/>
                <w:bCs/>
                <w:sz w:val="28"/>
                <w:szCs w:val="28"/>
                <w:rtl/>
              </w:rPr>
            </w:pPr>
            <w:r>
              <w:rPr>
                <w:rFonts w:cs="B Nazanin" w:hint="cs"/>
                <w:sz w:val="24"/>
                <w:szCs w:val="24"/>
                <w:rtl/>
              </w:rPr>
              <w:t xml:space="preserve">علی نجات لرستانی، </w:t>
            </w:r>
            <w:r w:rsidRPr="00937E4C">
              <w:rPr>
                <w:rFonts w:cs="B Nazanin" w:hint="cs"/>
                <w:sz w:val="24"/>
                <w:szCs w:val="24"/>
                <w:rtl/>
              </w:rPr>
              <w:t>اشکان نبوی پله‌سرایی</w:t>
            </w:r>
          </w:p>
        </w:tc>
        <w:tc>
          <w:tcPr>
            <w:tcW w:w="1364" w:type="dxa"/>
          </w:tcPr>
          <w:p w:rsidR="00FC07AF" w:rsidRPr="00937E4C" w:rsidRDefault="00FC07AF" w:rsidP="00464CAC">
            <w:pPr>
              <w:bidi/>
              <w:jc w:val="center"/>
              <w:rPr>
                <w:rFonts w:cs="B Nazanin"/>
                <w:sz w:val="24"/>
                <w:szCs w:val="24"/>
                <w:rtl/>
              </w:rPr>
            </w:pPr>
            <w:r w:rsidRPr="00937E4C">
              <w:rPr>
                <w:rFonts w:cs="B Nazanin" w:hint="cs"/>
                <w:sz w:val="24"/>
                <w:szCs w:val="24"/>
                <w:rtl/>
              </w:rPr>
              <w:t>1404</w:t>
            </w:r>
          </w:p>
        </w:tc>
      </w:tr>
    </w:tbl>
    <w:p w:rsidR="00A44D73" w:rsidRPr="00A44D73" w:rsidRDefault="00A44D73" w:rsidP="00A44D73">
      <w:pPr>
        <w:bidi/>
        <w:rPr>
          <w:rFonts w:cs="B Nazanin"/>
          <w:b/>
          <w:bCs/>
          <w:sz w:val="28"/>
          <w:szCs w:val="28"/>
        </w:rPr>
      </w:pPr>
    </w:p>
    <w:p w:rsidR="00FC07AF" w:rsidRDefault="00FC07AF" w:rsidP="00FC07AF">
      <w:pPr>
        <w:pStyle w:val="ListParagraph"/>
        <w:numPr>
          <w:ilvl w:val="0"/>
          <w:numId w:val="1"/>
        </w:numPr>
        <w:bidi/>
        <w:rPr>
          <w:rFonts w:cs="B Nazanin"/>
          <w:b/>
          <w:bCs/>
          <w:sz w:val="28"/>
          <w:szCs w:val="28"/>
        </w:rPr>
      </w:pPr>
      <w:r>
        <w:rPr>
          <w:rFonts w:cs="B Nazanin" w:hint="cs"/>
          <w:b/>
          <w:bCs/>
          <w:sz w:val="28"/>
          <w:szCs w:val="28"/>
          <w:rtl/>
          <w:lang w:bidi="fa-IR"/>
        </w:rPr>
        <w:lastRenderedPageBreak/>
        <w:t>راهنمایی و مشاوره پایان‌نامه کارشناسی ارشد</w:t>
      </w:r>
    </w:p>
    <w:tbl>
      <w:tblPr>
        <w:tblStyle w:val="TableGrid"/>
        <w:tblW w:w="10343" w:type="dxa"/>
        <w:jc w:val="center"/>
        <w:tblLook w:val="04A0" w:firstRow="1" w:lastRow="0" w:firstColumn="1" w:lastColumn="0" w:noHBand="0" w:noVBand="1"/>
      </w:tblPr>
      <w:tblGrid>
        <w:gridCol w:w="1335"/>
        <w:gridCol w:w="1335"/>
        <w:gridCol w:w="1336"/>
        <w:gridCol w:w="1336"/>
        <w:gridCol w:w="1336"/>
        <w:gridCol w:w="2956"/>
        <w:gridCol w:w="709"/>
      </w:tblGrid>
      <w:tr w:rsidR="00224F9F" w:rsidRPr="00246775" w:rsidTr="00464CAC">
        <w:trPr>
          <w:jc w:val="center"/>
        </w:trPr>
        <w:tc>
          <w:tcPr>
            <w:tcW w:w="1335" w:type="dxa"/>
          </w:tcPr>
          <w:p w:rsidR="00224F9F" w:rsidRPr="00246775" w:rsidRDefault="00224F9F" w:rsidP="00464CAC">
            <w:pPr>
              <w:bidi/>
              <w:jc w:val="center"/>
              <w:rPr>
                <w:rFonts w:cs="B Nazanin"/>
                <w:b/>
                <w:bCs/>
                <w:sz w:val="24"/>
                <w:szCs w:val="24"/>
              </w:rPr>
            </w:pPr>
            <w:r w:rsidRPr="00246775">
              <w:rPr>
                <w:rFonts w:cs="B Nazanin" w:hint="cs"/>
                <w:b/>
                <w:bCs/>
                <w:sz w:val="24"/>
                <w:szCs w:val="24"/>
                <w:rtl/>
              </w:rPr>
              <w:t>استادان مشاور</w:t>
            </w:r>
          </w:p>
        </w:tc>
        <w:tc>
          <w:tcPr>
            <w:tcW w:w="1335" w:type="dxa"/>
          </w:tcPr>
          <w:p w:rsidR="00224F9F" w:rsidRPr="00246775" w:rsidRDefault="00224F9F" w:rsidP="00464CAC">
            <w:pPr>
              <w:bidi/>
              <w:jc w:val="center"/>
              <w:rPr>
                <w:rFonts w:cs="B Nazanin"/>
                <w:b/>
                <w:bCs/>
                <w:sz w:val="24"/>
                <w:szCs w:val="24"/>
              </w:rPr>
            </w:pPr>
            <w:r w:rsidRPr="00246775">
              <w:rPr>
                <w:rFonts w:cs="B Nazanin" w:hint="cs"/>
                <w:b/>
                <w:bCs/>
                <w:sz w:val="24"/>
                <w:szCs w:val="24"/>
                <w:rtl/>
              </w:rPr>
              <w:t>استادان راهنما</w:t>
            </w:r>
          </w:p>
        </w:tc>
        <w:tc>
          <w:tcPr>
            <w:tcW w:w="1336" w:type="dxa"/>
          </w:tcPr>
          <w:p w:rsidR="00224F9F" w:rsidRPr="00246775" w:rsidRDefault="00224F9F" w:rsidP="00464CAC">
            <w:pPr>
              <w:bidi/>
              <w:jc w:val="center"/>
              <w:rPr>
                <w:rFonts w:cs="B Nazanin"/>
                <w:b/>
                <w:bCs/>
                <w:sz w:val="24"/>
                <w:szCs w:val="24"/>
              </w:rPr>
            </w:pPr>
            <w:r w:rsidRPr="00246775">
              <w:rPr>
                <w:rFonts w:cs="B Nazanin" w:hint="cs"/>
                <w:b/>
                <w:bCs/>
                <w:sz w:val="24"/>
                <w:szCs w:val="24"/>
                <w:rtl/>
              </w:rPr>
              <w:t>دانشگاه محل تحصیل</w:t>
            </w:r>
          </w:p>
        </w:tc>
        <w:tc>
          <w:tcPr>
            <w:tcW w:w="1336" w:type="dxa"/>
          </w:tcPr>
          <w:p w:rsidR="00224F9F" w:rsidRPr="00246775" w:rsidRDefault="00224F9F" w:rsidP="00464CAC">
            <w:pPr>
              <w:bidi/>
              <w:jc w:val="center"/>
              <w:rPr>
                <w:rFonts w:cs="B Nazanin"/>
                <w:b/>
                <w:bCs/>
                <w:sz w:val="24"/>
                <w:szCs w:val="24"/>
              </w:rPr>
            </w:pPr>
            <w:r w:rsidRPr="00246775">
              <w:rPr>
                <w:rFonts w:cs="B Nazanin" w:hint="cs"/>
                <w:b/>
                <w:bCs/>
                <w:sz w:val="24"/>
                <w:szCs w:val="24"/>
                <w:rtl/>
              </w:rPr>
              <w:t>تاریخ دفاع</w:t>
            </w:r>
          </w:p>
        </w:tc>
        <w:tc>
          <w:tcPr>
            <w:tcW w:w="1336" w:type="dxa"/>
          </w:tcPr>
          <w:p w:rsidR="00224F9F" w:rsidRPr="00246775" w:rsidRDefault="00224F9F" w:rsidP="00464CAC">
            <w:pPr>
              <w:bidi/>
              <w:jc w:val="center"/>
              <w:rPr>
                <w:rFonts w:cs="B Nazanin"/>
                <w:b/>
                <w:bCs/>
                <w:sz w:val="24"/>
                <w:szCs w:val="24"/>
              </w:rPr>
            </w:pPr>
            <w:r w:rsidRPr="00246775">
              <w:rPr>
                <w:rFonts w:cs="B Nazanin" w:hint="cs"/>
                <w:b/>
                <w:bCs/>
                <w:sz w:val="24"/>
                <w:szCs w:val="24"/>
                <w:rtl/>
              </w:rPr>
              <w:t>نام دانشجو</w:t>
            </w:r>
          </w:p>
        </w:tc>
        <w:tc>
          <w:tcPr>
            <w:tcW w:w="2956" w:type="dxa"/>
          </w:tcPr>
          <w:p w:rsidR="00224F9F" w:rsidRPr="00246775" w:rsidRDefault="00224F9F" w:rsidP="00464CAC">
            <w:pPr>
              <w:bidi/>
              <w:jc w:val="center"/>
              <w:rPr>
                <w:rFonts w:cs="B Nazanin"/>
                <w:b/>
                <w:bCs/>
                <w:sz w:val="24"/>
                <w:szCs w:val="24"/>
              </w:rPr>
            </w:pPr>
            <w:r w:rsidRPr="00246775">
              <w:rPr>
                <w:rFonts w:cs="B Nazanin" w:hint="cs"/>
                <w:b/>
                <w:bCs/>
                <w:sz w:val="24"/>
                <w:szCs w:val="24"/>
                <w:rtl/>
              </w:rPr>
              <w:t>عنوان پایان‌نامه</w:t>
            </w:r>
          </w:p>
        </w:tc>
        <w:tc>
          <w:tcPr>
            <w:tcW w:w="709" w:type="dxa"/>
          </w:tcPr>
          <w:p w:rsidR="00224F9F" w:rsidRPr="00246775" w:rsidRDefault="00224F9F" w:rsidP="00464CAC">
            <w:pPr>
              <w:jc w:val="right"/>
              <w:rPr>
                <w:rFonts w:cs="B Nazanin"/>
                <w:b/>
                <w:bCs/>
                <w:sz w:val="24"/>
                <w:szCs w:val="24"/>
              </w:rPr>
            </w:pPr>
            <w:r w:rsidRPr="00246775">
              <w:rPr>
                <w:rFonts w:cs="B Nazanin" w:hint="cs"/>
                <w:b/>
                <w:bCs/>
                <w:sz w:val="24"/>
                <w:szCs w:val="24"/>
                <w:rtl/>
              </w:rPr>
              <w:t>ردیف</w:t>
            </w:r>
          </w:p>
        </w:tc>
      </w:tr>
      <w:tr w:rsidR="00224F9F" w:rsidRPr="00246775" w:rsidTr="00464CAC">
        <w:trPr>
          <w:jc w:val="center"/>
        </w:trPr>
        <w:tc>
          <w:tcPr>
            <w:tcW w:w="1335" w:type="dxa"/>
          </w:tcPr>
          <w:p w:rsidR="00224F9F" w:rsidRPr="00246775" w:rsidRDefault="00224F9F" w:rsidP="00464CAC">
            <w:pPr>
              <w:bidi/>
              <w:jc w:val="center"/>
              <w:rPr>
                <w:rFonts w:cs="B Nazanin"/>
                <w:sz w:val="24"/>
                <w:szCs w:val="24"/>
              </w:rPr>
            </w:pPr>
            <w:r w:rsidRPr="00246775">
              <w:rPr>
                <w:rFonts w:cs="B Nazanin" w:hint="cs"/>
                <w:sz w:val="24"/>
                <w:szCs w:val="24"/>
                <w:rtl/>
              </w:rPr>
              <w:t>دکتر بهزاد الهامی</w:t>
            </w:r>
          </w:p>
        </w:tc>
        <w:tc>
          <w:tcPr>
            <w:tcW w:w="1335" w:type="dxa"/>
          </w:tcPr>
          <w:p w:rsidR="00224F9F" w:rsidRPr="00246775" w:rsidRDefault="00224F9F" w:rsidP="00464CAC">
            <w:pPr>
              <w:bidi/>
              <w:jc w:val="center"/>
              <w:rPr>
                <w:rFonts w:cs="B Nazanin"/>
                <w:sz w:val="24"/>
                <w:szCs w:val="24"/>
              </w:rPr>
            </w:pPr>
            <w:r w:rsidRPr="00246775">
              <w:rPr>
                <w:rFonts w:cs="B Nazanin" w:hint="cs"/>
                <w:sz w:val="24"/>
                <w:szCs w:val="24"/>
                <w:rtl/>
              </w:rPr>
              <w:t xml:space="preserve">دکتر محمود قاسمی نژاد، دکتر مرتضی تاکی.               </w:t>
            </w:r>
          </w:p>
        </w:tc>
        <w:tc>
          <w:tcPr>
            <w:tcW w:w="1336" w:type="dxa"/>
          </w:tcPr>
          <w:p w:rsidR="00224F9F" w:rsidRPr="00246775" w:rsidRDefault="00224F9F" w:rsidP="00464CAC">
            <w:pPr>
              <w:bidi/>
              <w:jc w:val="center"/>
              <w:rPr>
                <w:rFonts w:cs="B Nazanin"/>
                <w:sz w:val="24"/>
                <w:szCs w:val="24"/>
              </w:rPr>
            </w:pPr>
            <w:r w:rsidRPr="00246775">
              <w:rPr>
                <w:rFonts w:cs="B Nazanin" w:hint="cs"/>
                <w:sz w:val="24"/>
                <w:szCs w:val="24"/>
                <w:rtl/>
              </w:rPr>
              <w:t>علوم کشاورزی و منابع طبیعی خوزستان</w:t>
            </w:r>
          </w:p>
        </w:tc>
        <w:tc>
          <w:tcPr>
            <w:tcW w:w="1336" w:type="dxa"/>
          </w:tcPr>
          <w:p w:rsidR="00224F9F" w:rsidRPr="00246775" w:rsidRDefault="00224F9F" w:rsidP="00464CAC">
            <w:pPr>
              <w:bidi/>
              <w:jc w:val="center"/>
              <w:rPr>
                <w:rFonts w:cs="B Nazanin"/>
                <w:sz w:val="24"/>
                <w:szCs w:val="24"/>
              </w:rPr>
            </w:pPr>
            <w:r>
              <w:rPr>
                <w:rFonts w:cs="B Nazanin" w:hint="cs"/>
                <w:sz w:val="24"/>
                <w:szCs w:val="24"/>
                <w:rtl/>
              </w:rPr>
              <w:t>1402</w:t>
            </w:r>
          </w:p>
        </w:tc>
        <w:tc>
          <w:tcPr>
            <w:tcW w:w="1336" w:type="dxa"/>
          </w:tcPr>
          <w:p w:rsidR="00224F9F" w:rsidRPr="00246775" w:rsidRDefault="00224F9F" w:rsidP="00464CAC">
            <w:pPr>
              <w:bidi/>
              <w:jc w:val="center"/>
              <w:rPr>
                <w:rFonts w:cs="B Nazanin"/>
                <w:sz w:val="24"/>
                <w:szCs w:val="24"/>
              </w:rPr>
            </w:pPr>
            <w:r w:rsidRPr="00246775">
              <w:rPr>
                <w:rFonts w:cs="B Nazanin" w:hint="cs"/>
                <w:sz w:val="24"/>
                <w:szCs w:val="24"/>
                <w:rtl/>
              </w:rPr>
              <w:t>سیده عاطفه موسوی</w:t>
            </w:r>
          </w:p>
        </w:tc>
        <w:tc>
          <w:tcPr>
            <w:tcW w:w="2956" w:type="dxa"/>
          </w:tcPr>
          <w:p w:rsidR="00224F9F" w:rsidRPr="00246775" w:rsidRDefault="00224F9F" w:rsidP="00464CAC">
            <w:pPr>
              <w:bidi/>
              <w:jc w:val="center"/>
              <w:rPr>
                <w:rFonts w:cs="B Nazanin"/>
                <w:sz w:val="24"/>
                <w:szCs w:val="24"/>
              </w:rPr>
            </w:pPr>
            <w:r w:rsidRPr="00246775">
              <w:rPr>
                <w:rFonts w:cs="B Nazanin"/>
                <w:sz w:val="24"/>
                <w:szCs w:val="24"/>
                <w:rtl/>
              </w:rPr>
              <w:t>بررس</w:t>
            </w:r>
            <w:r w:rsidRPr="00246775">
              <w:rPr>
                <w:rFonts w:cs="B Nazanin" w:hint="cs"/>
                <w:sz w:val="24"/>
                <w:szCs w:val="24"/>
                <w:rtl/>
              </w:rPr>
              <w:t>ی</w:t>
            </w:r>
            <w:r w:rsidRPr="00246775">
              <w:rPr>
                <w:rFonts w:cs="B Nazanin"/>
                <w:sz w:val="24"/>
                <w:szCs w:val="24"/>
                <w:rtl/>
              </w:rPr>
              <w:t xml:space="preserve"> روش‌ها</w:t>
            </w:r>
            <w:r w:rsidRPr="00246775">
              <w:rPr>
                <w:rFonts w:cs="B Nazanin" w:hint="cs"/>
                <w:sz w:val="24"/>
                <w:szCs w:val="24"/>
                <w:rtl/>
              </w:rPr>
              <w:t>ی</w:t>
            </w:r>
            <w:r w:rsidRPr="00246775">
              <w:rPr>
                <w:rFonts w:cs="B Nazanin"/>
                <w:sz w:val="24"/>
                <w:szCs w:val="24"/>
                <w:rtl/>
              </w:rPr>
              <w:t xml:space="preserve"> مختلف مد</w:t>
            </w:r>
            <w:r w:rsidRPr="00246775">
              <w:rPr>
                <w:rFonts w:cs="B Nazanin" w:hint="cs"/>
                <w:sz w:val="24"/>
                <w:szCs w:val="24"/>
                <w:rtl/>
              </w:rPr>
              <w:t>ی</w:t>
            </w:r>
            <w:r w:rsidRPr="00246775">
              <w:rPr>
                <w:rFonts w:cs="B Nazanin" w:hint="eastAsia"/>
                <w:sz w:val="24"/>
                <w:szCs w:val="24"/>
                <w:rtl/>
              </w:rPr>
              <w:t>ر</w:t>
            </w:r>
            <w:r w:rsidRPr="00246775">
              <w:rPr>
                <w:rFonts w:cs="B Nazanin" w:hint="cs"/>
                <w:sz w:val="24"/>
                <w:szCs w:val="24"/>
                <w:rtl/>
              </w:rPr>
              <w:t>ی</w:t>
            </w:r>
            <w:r w:rsidRPr="00246775">
              <w:rPr>
                <w:rFonts w:cs="B Nazanin" w:hint="eastAsia"/>
                <w:sz w:val="24"/>
                <w:szCs w:val="24"/>
                <w:rtl/>
              </w:rPr>
              <w:t>ت</w:t>
            </w:r>
            <w:r w:rsidRPr="00246775">
              <w:rPr>
                <w:rFonts w:cs="B Nazanin"/>
                <w:sz w:val="24"/>
                <w:szCs w:val="24"/>
                <w:rtl/>
              </w:rPr>
              <w:t xml:space="preserve"> باگاس از نظر انرژ</w:t>
            </w:r>
            <w:r w:rsidRPr="00246775">
              <w:rPr>
                <w:rFonts w:cs="B Nazanin" w:hint="cs"/>
                <w:sz w:val="24"/>
                <w:szCs w:val="24"/>
                <w:rtl/>
              </w:rPr>
              <w:t>ی</w:t>
            </w:r>
            <w:r w:rsidRPr="00246775">
              <w:rPr>
                <w:rFonts w:cs="B Nazanin" w:hint="eastAsia"/>
                <w:sz w:val="24"/>
                <w:szCs w:val="24"/>
                <w:rtl/>
              </w:rPr>
              <w:t>،</w:t>
            </w:r>
            <w:r w:rsidRPr="00246775">
              <w:rPr>
                <w:rFonts w:cs="B Nazanin"/>
                <w:sz w:val="24"/>
                <w:szCs w:val="24"/>
                <w:rtl/>
              </w:rPr>
              <w:t xml:space="preserve"> ز</w:t>
            </w:r>
            <w:r w:rsidRPr="00246775">
              <w:rPr>
                <w:rFonts w:cs="B Nazanin" w:hint="cs"/>
                <w:sz w:val="24"/>
                <w:szCs w:val="24"/>
                <w:rtl/>
              </w:rPr>
              <w:t>ی</w:t>
            </w:r>
            <w:r w:rsidRPr="00246775">
              <w:rPr>
                <w:rFonts w:cs="B Nazanin" w:hint="eastAsia"/>
                <w:sz w:val="24"/>
                <w:szCs w:val="24"/>
                <w:rtl/>
              </w:rPr>
              <w:t>ست</w:t>
            </w:r>
            <w:r w:rsidRPr="00246775">
              <w:rPr>
                <w:rFonts w:cs="B Nazanin"/>
                <w:sz w:val="24"/>
                <w:szCs w:val="24"/>
                <w:rtl/>
              </w:rPr>
              <w:t xml:space="preserve"> مح</w:t>
            </w:r>
            <w:r w:rsidRPr="00246775">
              <w:rPr>
                <w:rFonts w:cs="B Nazanin" w:hint="cs"/>
                <w:sz w:val="24"/>
                <w:szCs w:val="24"/>
                <w:rtl/>
              </w:rPr>
              <w:t>ی</w:t>
            </w:r>
            <w:r w:rsidRPr="00246775">
              <w:rPr>
                <w:rFonts w:cs="B Nazanin" w:hint="eastAsia"/>
                <w:sz w:val="24"/>
                <w:szCs w:val="24"/>
                <w:rtl/>
              </w:rPr>
              <w:t>ط</w:t>
            </w:r>
            <w:r w:rsidRPr="00246775">
              <w:rPr>
                <w:rFonts w:cs="B Nazanin" w:hint="cs"/>
                <w:sz w:val="24"/>
                <w:szCs w:val="24"/>
                <w:rtl/>
              </w:rPr>
              <w:t>ی</w:t>
            </w:r>
            <w:r w:rsidRPr="00246775">
              <w:rPr>
                <w:rFonts w:cs="B Nazanin"/>
                <w:sz w:val="24"/>
                <w:szCs w:val="24"/>
                <w:rtl/>
              </w:rPr>
              <w:t xml:space="preserve"> و اقتصاد</w:t>
            </w:r>
            <w:r w:rsidRPr="00246775">
              <w:rPr>
                <w:rFonts w:cs="B Nazanin" w:hint="cs"/>
                <w:sz w:val="24"/>
                <w:szCs w:val="24"/>
                <w:rtl/>
              </w:rPr>
              <w:t>ی</w:t>
            </w:r>
            <w:r w:rsidRPr="00246775">
              <w:rPr>
                <w:rFonts w:cs="B Nazanin"/>
                <w:sz w:val="24"/>
                <w:szCs w:val="24"/>
                <w:rtl/>
              </w:rPr>
              <w:t xml:space="preserve"> در کشت و صنعت امام خم</w:t>
            </w:r>
            <w:r w:rsidRPr="00246775">
              <w:rPr>
                <w:rFonts w:cs="B Nazanin" w:hint="cs"/>
                <w:sz w:val="24"/>
                <w:szCs w:val="24"/>
                <w:rtl/>
              </w:rPr>
              <w:t>ی</w:t>
            </w:r>
            <w:r w:rsidRPr="00246775">
              <w:rPr>
                <w:rFonts w:cs="B Nazanin" w:hint="eastAsia"/>
                <w:sz w:val="24"/>
                <w:szCs w:val="24"/>
                <w:rtl/>
              </w:rPr>
              <w:t>ن</w:t>
            </w:r>
            <w:r w:rsidRPr="00246775">
              <w:rPr>
                <w:rFonts w:cs="B Nazanin" w:hint="cs"/>
                <w:sz w:val="24"/>
                <w:szCs w:val="24"/>
                <w:rtl/>
              </w:rPr>
              <w:t xml:space="preserve">ی </w:t>
            </w:r>
          </w:p>
        </w:tc>
        <w:tc>
          <w:tcPr>
            <w:tcW w:w="709" w:type="dxa"/>
          </w:tcPr>
          <w:p w:rsidR="00224F9F" w:rsidRPr="00246775" w:rsidRDefault="00224F9F" w:rsidP="00464CAC">
            <w:pPr>
              <w:jc w:val="right"/>
              <w:rPr>
                <w:rFonts w:cs="B Nazanin"/>
                <w:b/>
                <w:bCs/>
                <w:sz w:val="24"/>
                <w:szCs w:val="24"/>
              </w:rPr>
            </w:pPr>
            <w:r w:rsidRPr="00246775">
              <w:rPr>
                <w:rFonts w:cs="B Nazanin" w:hint="cs"/>
                <w:b/>
                <w:bCs/>
                <w:sz w:val="24"/>
                <w:szCs w:val="24"/>
                <w:rtl/>
              </w:rPr>
              <w:t>1</w:t>
            </w:r>
          </w:p>
        </w:tc>
      </w:tr>
      <w:tr w:rsidR="00224F9F" w:rsidRPr="00246775" w:rsidTr="00464CAC">
        <w:trPr>
          <w:jc w:val="center"/>
        </w:trPr>
        <w:tc>
          <w:tcPr>
            <w:tcW w:w="1335" w:type="dxa"/>
          </w:tcPr>
          <w:p w:rsidR="00224F9F" w:rsidRPr="00246775" w:rsidRDefault="00224F9F" w:rsidP="00464CAC">
            <w:pPr>
              <w:bidi/>
              <w:jc w:val="center"/>
              <w:rPr>
                <w:rFonts w:cs="B Nazanin"/>
                <w:sz w:val="24"/>
                <w:szCs w:val="24"/>
              </w:rPr>
            </w:pPr>
            <w:r w:rsidRPr="00246775">
              <w:rPr>
                <w:rFonts w:cs="B Nazanin" w:hint="cs"/>
                <w:sz w:val="24"/>
                <w:szCs w:val="24"/>
                <w:rtl/>
              </w:rPr>
              <w:t>دکتر بهزاد الهامی</w:t>
            </w:r>
          </w:p>
        </w:tc>
        <w:tc>
          <w:tcPr>
            <w:tcW w:w="1335" w:type="dxa"/>
          </w:tcPr>
          <w:p w:rsidR="00224F9F" w:rsidRPr="00246775" w:rsidRDefault="00224F9F" w:rsidP="00464CAC">
            <w:pPr>
              <w:bidi/>
              <w:jc w:val="center"/>
              <w:rPr>
                <w:rFonts w:cs="B Nazanin"/>
                <w:sz w:val="24"/>
                <w:szCs w:val="24"/>
              </w:rPr>
            </w:pPr>
            <w:r w:rsidRPr="00246775">
              <w:rPr>
                <w:rFonts w:cs="B Nazanin" w:hint="cs"/>
                <w:sz w:val="24"/>
                <w:szCs w:val="24"/>
                <w:rtl/>
              </w:rPr>
              <w:t xml:space="preserve">دکتر امین لطفعلیان دهکردی.                  </w:t>
            </w:r>
          </w:p>
        </w:tc>
        <w:tc>
          <w:tcPr>
            <w:tcW w:w="1336" w:type="dxa"/>
          </w:tcPr>
          <w:p w:rsidR="00224F9F" w:rsidRPr="00246775" w:rsidRDefault="00224F9F" w:rsidP="00464CAC">
            <w:pPr>
              <w:bidi/>
              <w:jc w:val="center"/>
              <w:rPr>
                <w:rFonts w:cs="B Nazanin"/>
                <w:sz w:val="24"/>
                <w:szCs w:val="24"/>
              </w:rPr>
            </w:pPr>
            <w:r>
              <w:rPr>
                <w:rFonts w:cs="B Nazanin" w:hint="cs"/>
                <w:sz w:val="24"/>
                <w:szCs w:val="24"/>
                <w:rtl/>
              </w:rPr>
              <w:t>شهرکرد</w:t>
            </w:r>
          </w:p>
        </w:tc>
        <w:tc>
          <w:tcPr>
            <w:tcW w:w="1336" w:type="dxa"/>
          </w:tcPr>
          <w:p w:rsidR="00224F9F" w:rsidRPr="00246775" w:rsidRDefault="00224F9F" w:rsidP="00464CAC">
            <w:pPr>
              <w:bidi/>
              <w:jc w:val="center"/>
              <w:rPr>
                <w:rFonts w:cs="B Nazanin"/>
                <w:sz w:val="24"/>
                <w:szCs w:val="24"/>
              </w:rPr>
            </w:pPr>
            <w:r>
              <w:rPr>
                <w:rFonts w:cs="B Nazanin" w:hint="cs"/>
                <w:sz w:val="24"/>
                <w:szCs w:val="24"/>
                <w:rtl/>
              </w:rPr>
              <w:t>1403</w:t>
            </w:r>
          </w:p>
        </w:tc>
        <w:tc>
          <w:tcPr>
            <w:tcW w:w="1336" w:type="dxa"/>
          </w:tcPr>
          <w:p w:rsidR="00224F9F" w:rsidRPr="00246775" w:rsidRDefault="00224F9F" w:rsidP="00464CAC">
            <w:pPr>
              <w:bidi/>
              <w:jc w:val="center"/>
              <w:rPr>
                <w:rFonts w:cs="B Nazanin"/>
                <w:sz w:val="24"/>
                <w:szCs w:val="24"/>
              </w:rPr>
            </w:pPr>
            <w:r w:rsidRPr="00246775">
              <w:rPr>
                <w:rFonts w:cs="B Nazanin" w:hint="cs"/>
                <w:sz w:val="24"/>
                <w:szCs w:val="24"/>
                <w:rtl/>
              </w:rPr>
              <w:t>محمد امیر یوسفی</w:t>
            </w:r>
          </w:p>
        </w:tc>
        <w:tc>
          <w:tcPr>
            <w:tcW w:w="2956" w:type="dxa"/>
          </w:tcPr>
          <w:p w:rsidR="00224F9F" w:rsidRPr="00246775" w:rsidRDefault="00224F9F" w:rsidP="00464CAC">
            <w:pPr>
              <w:bidi/>
              <w:jc w:val="center"/>
              <w:rPr>
                <w:rFonts w:cs="B Nazanin"/>
                <w:sz w:val="24"/>
                <w:szCs w:val="24"/>
              </w:rPr>
            </w:pPr>
            <w:r w:rsidRPr="00246775">
              <w:rPr>
                <w:rFonts w:cs="B Nazanin" w:hint="cs"/>
                <w:sz w:val="24"/>
                <w:szCs w:val="24"/>
                <w:rtl/>
              </w:rPr>
              <w:t>رویکرد ارزیابی چرخه حیات در بررسی انرژی، میزان هزینه‌ها و اثرات زیست‌محیطی در تولید برنج استان اصفهان (از مرحله تهیه نشا تا بسته‌بندی محصول نهایی)</w:t>
            </w:r>
          </w:p>
        </w:tc>
        <w:tc>
          <w:tcPr>
            <w:tcW w:w="709" w:type="dxa"/>
          </w:tcPr>
          <w:p w:rsidR="00224F9F" w:rsidRPr="00246775" w:rsidRDefault="00224F9F" w:rsidP="00464CAC">
            <w:pPr>
              <w:jc w:val="right"/>
              <w:rPr>
                <w:rFonts w:cs="B Nazanin"/>
                <w:b/>
                <w:bCs/>
                <w:sz w:val="24"/>
                <w:szCs w:val="24"/>
              </w:rPr>
            </w:pPr>
            <w:r w:rsidRPr="00246775">
              <w:rPr>
                <w:rFonts w:cs="B Nazanin" w:hint="cs"/>
                <w:b/>
                <w:bCs/>
                <w:sz w:val="24"/>
                <w:szCs w:val="24"/>
                <w:rtl/>
              </w:rPr>
              <w:t>2</w:t>
            </w:r>
          </w:p>
        </w:tc>
      </w:tr>
    </w:tbl>
    <w:p w:rsidR="00FC07AF" w:rsidRPr="00FC07AF" w:rsidRDefault="00FC07AF" w:rsidP="00FC07AF">
      <w:pPr>
        <w:bidi/>
        <w:rPr>
          <w:rFonts w:cs="B Nazanin"/>
          <w:b/>
          <w:bCs/>
          <w:sz w:val="28"/>
          <w:szCs w:val="28"/>
        </w:rPr>
      </w:pPr>
    </w:p>
    <w:p w:rsidR="00874342" w:rsidRDefault="00874342" w:rsidP="000A64A6">
      <w:pPr>
        <w:pStyle w:val="ListParagraph"/>
        <w:numPr>
          <w:ilvl w:val="0"/>
          <w:numId w:val="1"/>
        </w:numPr>
        <w:bidi/>
        <w:rPr>
          <w:rFonts w:cs="B Nazanin" w:hint="cs"/>
          <w:b/>
          <w:bCs/>
          <w:sz w:val="28"/>
          <w:szCs w:val="28"/>
        </w:rPr>
      </w:pPr>
      <w:r>
        <w:rPr>
          <w:rFonts w:cs="B Nazanin" w:hint="cs"/>
          <w:b/>
          <w:bCs/>
          <w:sz w:val="28"/>
          <w:szCs w:val="28"/>
          <w:rtl/>
        </w:rPr>
        <w:t>سابقه تدریس</w:t>
      </w:r>
    </w:p>
    <w:tbl>
      <w:tblPr>
        <w:tblStyle w:val="TableGrid"/>
        <w:tblW w:w="0" w:type="auto"/>
        <w:jc w:val="right"/>
        <w:tblLook w:val="04A0" w:firstRow="1" w:lastRow="0" w:firstColumn="1" w:lastColumn="0" w:noHBand="0" w:noVBand="1"/>
      </w:tblPr>
      <w:tblGrid>
        <w:gridCol w:w="2950"/>
        <w:gridCol w:w="1823"/>
        <w:gridCol w:w="3485"/>
        <w:gridCol w:w="1092"/>
      </w:tblGrid>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محل تدریس</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سال تدریس</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rPr>
              <w:t>درس</w:t>
            </w:r>
          </w:p>
        </w:tc>
        <w:tc>
          <w:tcPr>
            <w:tcW w:w="1092" w:type="dxa"/>
          </w:tcPr>
          <w:p w:rsidR="003D01FB" w:rsidRPr="003D01FB" w:rsidRDefault="003D01FB" w:rsidP="003D01FB">
            <w:pPr>
              <w:pStyle w:val="ListParagraph"/>
              <w:bidi/>
              <w:ind w:left="-90"/>
              <w:rPr>
                <w:rFonts w:cs="B Nazanin"/>
                <w:sz w:val="28"/>
                <w:szCs w:val="28"/>
              </w:rPr>
            </w:pPr>
            <w:r w:rsidRPr="003D01FB">
              <w:rPr>
                <w:rFonts w:cs="B Nazanin" w:hint="cs"/>
                <w:sz w:val="28"/>
                <w:szCs w:val="28"/>
                <w:rtl/>
              </w:rPr>
              <w:t>ردیف</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lang w:bidi="fa-IR"/>
              </w:rPr>
              <w:t>علوم کشاورزی و منابع طبیعی خوزستان</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1397</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lang w:bidi="fa-IR"/>
              </w:rPr>
              <w:t>ماشین</w:t>
            </w:r>
            <w:r w:rsidRPr="003D01FB">
              <w:rPr>
                <w:rFonts w:cs="B Nazanin" w:hint="cs"/>
                <w:sz w:val="28"/>
                <w:szCs w:val="28"/>
                <w:rtl/>
                <w:lang w:bidi="fa-IR"/>
              </w:rPr>
              <w:softHyphen/>
              <w:t>های کشاورزی عمومی</w:t>
            </w:r>
          </w:p>
        </w:tc>
        <w:tc>
          <w:tcPr>
            <w:tcW w:w="1092" w:type="dxa"/>
          </w:tcPr>
          <w:p w:rsidR="003D01FB" w:rsidRPr="003D01FB" w:rsidRDefault="003D01FB" w:rsidP="003D01FB">
            <w:pPr>
              <w:pStyle w:val="ListParagraph"/>
              <w:bidi/>
              <w:ind w:left="-90"/>
              <w:rPr>
                <w:rFonts w:cs="B Nazanin"/>
                <w:sz w:val="28"/>
                <w:szCs w:val="28"/>
              </w:rPr>
            </w:pPr>
            <w:r w:rsidRPr="003D01FB">
              <w:rPr>
                <w:rFonts w:cs="B Nazanin" w:hint="cs"/>
                <w:sz w:val="28"/>
                <w:szCs w:val="28"/>
                <w:rtl/>
              </w:rPr>
              <w:t>1</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lang w:bidi="fa-IR"/>
              </w:rPr>
              <w:t>علوم کشاورزی و منابع طبیعی خوزستان</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1398</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lang w:bidi="fa-IR"/>
              </w:rPr>
              <w:t>سامانه</w:t>
            </w:r>
            <w:r w:rsidRPr="003D01FB">
              <w:rPr>
                <w:rFonts w:cs="B Nazanin" w:hint="cs"/>
                <w:sz w:val="28"/>
                <w:szCs w:val="28"/>
                <w:rtl/>
                <w:lang w:bidi="fa-IR"/>
              </w:rPr>
              <w:softHyphen/>
              <w:t>های پشتیبان تصمیم</w:t>
            </w:r>
            <w:r w:rsidRPr="003D01FB">
              <w:rPr>
                <w:rFonts w:cs="B Nazanin" w:hint="cs"/>
                <w:sz w:val="28"/>
                <w:szCs w:val="28"/>
                <w:rtl/>
                <w:lang w:bidi="fa-IR"/>
              </w:rPr>
              <w:softHyphen/>
              <w:t>گیری</w:t>
            </w:r>
          </w:p>
        </w:tc>
        <w:tc>
          <w:tcPr>
            <w:tcW w:w="1092" w:type="dxa"/>
          </w:tcPr>
          <w:p w:rsidR="003D01FB" w:rsidRPr="003D01FB" w:rsidRDefault="003D01FB" w:rsidP="003D01FB">
            <w:pPr>
              <w:pStyle w:val="ListParagraph"/>
              <w:bidi/>
              <w:ind w:left="-90"/>
              <w:rPr>
                <w:rFonts w:cs="B Nazanin"/>
                <w:sz w:val="28"/>
                <w:szCs w:val="28"/>
              </w:rPr>
            </w:pPr>
            <w:r w:rsidRPr="003D01FB">
              <w:rPr>
                <w:rFonts w:cs="B Nazanin" w:hint="cs"/>
                <w:sz w:val="28"/>
                <w:szCs w:val="28"/>
                <w:rtl/>
              </w:rPr>
              <w:t>2</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lang w:bidi="fa-IR"/>
              </w:rPr>
              <w:t>علوم کشاورزی و منابع طبیعی خوزستان</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1398</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lang w:bidi="fa-IR"/>
              </w:rPr>
              <w:t>مدیریت کنترل پروژه</w:t>
            </w:r>
          </w:p>
        </w:tc>
        <w:tc>
          <w:tcPr>
            <w:tcW w:w="1092" w:type="dxa"/>
          </w:tcPr>
          <w:p w:rsidR="003D01FB" w:rsidRPr="003D01FB" w:rsidRDefault="003D01FB" w:rsidP="003D01FB">
            <w:pPr>
              <w:pStyle w:val="ListParagraph"/>
              <w:bidi/>
              <w:ind w:left="-90"/>
              <w:rPr>
                <w:rFonts w:cs="B Nazanin"/>
                <w:sz w:val="28"/>
                <w:szCs w:val="28"/>
              </w:rPr>
            </w:pPr>
            <w:r w:rsidRPr="003D01FB">
              <w:rPr>
                <w:rFonts w:cs="B Nazanin" w:hint="cs"/>
                <w:sz w:val="28"/>
                <w:szCs w:val="28"/>
                <w:rtl/>
              </w:rPr>
              <w:t>3</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hint="cs"/>
                <w:sz w:val="28"/>
                <w:szCs w:val="28"/>
                <w:rtl/>
                <w:lang w:bidi="fa-IR"/>
              </w:rPr>
            </w:pPr>
            <w:r w:rsidRPr="003D01FB">
              <w:rPr>
                <w:rFonts w:cs="B Nazanin" w:hint="cs"/>
                <w:sz w:val="28"/>
                <w:szCs w:val="28"/>
                <w:rtl/>
                <w:lang w:bidi="fa-IR"/>
              </w:rPr>
              <w:t>مرکز تحقیقات، آموزش و ترویج کشاورزی اصفهان</w:t>
            </w:r>
          </w:p>
        </w:tc>
        <w:tc>
          <w:tcPr>
            <w:tcW w:w="1823"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rPr>
              <w:t>1401</w:t>
            </w:r>
          </w:p>
        </w:tc>
        <w:tc>
          <w:tcPr>
            <w:tcW w:w="3485" w:type="dxa"/>
          </w:tcPr>
          <w:p w:rsidR="003D01FB" w:rsidRPr="003D01FB" w:rsidRDefault="003D01FB" w:rsidP="003D01FB">
            <w:pPr>
              <w:pStyle w:val="ListParagraph"/>
              <w:bidi/>
              <w:ind w:left="-90"/>
              <w:jc w:val="center"/>
              <w:rPr>
                <w:rFonts w:cs="B Nazanin" w:hint="cs"/>
                <w:sz w:val="28"/>
                <w:szCs w:val="28"/>
                <w:rtl/>
                <w:lang w:bidi="fa-IR"/>
              </w:rPr>
            </w:pPr>
            <w:r w:rsidRPr="003D01FB">
              <w:rPr>
                <w:rFonts w:cs="B Nazanin" w:hint="cs"/>
                <w:sz w:val="28"/>
                <w:szCs w:val="28"/>
                <w:rtl/>
                <w:lang w:bidi="fa-IR"/>
              </w:rPr>
              <w:t>شبکه‌های عصبی مصنوعی</w:t>
            </w:r>
          </w:p>
        </w:tc>
        <w:tc>
          <w:tcPr>
            <w:tcW w:w="1092" w:type="dxa"/>
          </w:tcPr>
          <w:p w:rsidR="003D01FB" w:rsidRPr="003D01FB" w:rsidRDefault="003D01FB" w:rsidP="003D01FB">
            <w:pPr>
              <w:pStyle w:val="ListParagraph"/>
              <w:bidi/>
              <w:ind w:left="-90"/>
              <w:rPr>
                <w:rFonts w:cs="B Nazanin" w:hint="cs"/>
                <w:sz w:val="28"/>
                <w:szCs w:val="28"/>
                <w:rtl/>
              </w:rPr>
            </w:pPr>
            <w:r w:rsidRPr="003D01FB">
              <w:rPr>
                <w:rFonts w:cs="B Nazanin" w:hint="cs"/>
                <w:sz w:val="28"/>
                <w:szCs w:val="28"/>
                <w:rtl/>
              </w:rPr>
              <w:t>4</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hint="cs"/>
                <w:sz w:val="28"/>
                <w:szCs w:val="28"/>
                <w:rtl/>
                <w:lang w:bidi="fa-IR"/>
              </w:rPr>
            </w:pPr>
            <w:r w:rsidRPr="003D01FB">
              <w:rPr>
                <w:rFonts w:cs="B Nazanin" w:hint="cs"/>
                <w:sz w:val="28"/>
                <w:szCs w:val="28"/>
                <w:rtl/>
                <w:lang w:bidi="fa-IR"/>
              </w:rPr>
              <w:t>مرکز تحقیقات، آموزش و ترویج کشاورزی اصفهان</w:t>
            </w:r>
          </w:p>
        </w:tc>
        <w:tc>
          <w:tcPr>
            <w:tcW w:w="1823"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rPr>
              <w:t>1402</w:t>
            </w:r>
          </w:p>
        </w:tc>
        <w:tc>
          <w:tcPr>
            <w:tcW w:w="3485" w:type="dxa"/>
          </w:tcPr>
          <w:p w:rsidR="003D01FB" w:rsidRPr="003D01FB" w:rsidRDefault="003D01FB" w:rsidP="003D01FB">
            <w:pPr>
              <w:pStyle w:val="ListParagraph"/>
              <w:bidi/>
              <w:ind w:left="-90"/>
              <w:jc w:val="center"/>
              <w:rPr>
                <w:rFonts w:cs="B Nazanin" w:hint="cs"/>
                <w:sz w:val="28"/>
                <w:szCs w:val="28"/>
                <w:rtl/>
                <w:lang w:bidi="fa-IR"/>
              </w:rPr>
            </w:pPr>
            <w:r w:rsidRPr="003D01FB">
              <w:rPr>
                <w:rFonts w:cs="B Nazanin" w:hint="cs"/>
                <w:sz w:val="28"/>
                <w:szCs w:val="28"/>
                <w:rtl/>
                <w:lang w:bidi="fa-IR"/>
              </w:rPr>
              <w:t>سامانه‌های استنتاج فازی عصبی</w:t>
            </w:r>
          </w:p>
        </w:tc>
        <w:tc>
          <w:tcPr>
            <w:tcW w:w="1092" w:type="dxa"/>
          </w:tcPr>
          <w:p w:rsidR="003D01FB" w:rsidRPr="003D01FB" w:rsidRDefault="003D01FB" w:rsidP="003D01FB">
            <w:pPr>
              <w:pStyle w:val="ListParagraph"/>
              <w:bidi/>
              <w:ind w:left="-90"/>
              <w:rPr>
                <w:rFonts w:cs="B Nazanin" w:hint="cs"/>
                <w:sz w:val="28"/>
                <w:szCs w:val="28"/>
                <w:rtl/>
              </w:rPr>
            </w:pPr>
            <w:r w:rsidRPr="003D01FB">
              <w:rPr>
                <w:rFonts w:cs="B Nazanin" w:hint="cs"/>
                <w:sz w:val="28"/>
                <w:szCs w:val="28"/>
                <w:rtl/>
              </w:rPr>
              <w:t>5</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rPr>
              <w:t>مدیریت مهندسی</w:t>
            </w:r>
          </w:p>
        </w:tc>
        <w:tc>
          <w:tcPr>
            <w:tcW w:w="1092" w:type="dxa"/>
          </w:tcPr>
          <w:p w:rsidR="003D01FB" w:rsidRPr="003D01FB" w:rsidRDefault="003D01FB" w:rsidP="003D01FB">
            <w:pPr>
              <w:pStyle w:val="ListParagraph"/>
              <w:bidi/>
              <w:ind w:left="-90"/>
              <w:rPr>
                <w:rFonts w:cs="B Nazanin"/>
                <w:sz w:val="28"/>
                <w:szCs w:val="28"/>
              </w:rPr>
            </w:pPr>
            <w:r>
              <w:rPr>
                <w:rFonts w:cs="B Nazanin" w:hint="cs"/>
                <w:sz w:val="28"/>
                <w:szCs w:val="28"/>
                <w:rtl/>
              </w:rPr>
              <w:t>6</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rPr>
              <w:t>بهره‌وری انرژی و روش‌های حفظ آن</w:t>
            </w:r>
          </w:p>
        </w:tc>
        <w:tc>
          <w:tcPr>
            <w:tcW w:w="1092" w:type="dxa"/>
          </w:tcPr>
          <w:p w:rsidR="003D01FB" w:rsidRPr="003D01FB" w:rsidRDefault="003D01FB" w:rsidP="003D01FB">
            <w:pPr>
              <w:pStyle w:val="ListParagraph"/>
              <w:bidi/>
              <w:ind w:left="-90"/>
              <w:rPr>
                <w:rFonts w:cs="B Nazanin"/>
                <w:sz w:val="28"/>
                <w:szCs w:val="28"/>
              </w:rPr>
            </w:pPr>
            <w:r>
              <w:rPr>
                <w:rFonts w:cs="B Nazanin" w:hint="cs"/>
                <w:sz w:val="28"/>
                <w:szCs w:val="28"/>
                <w:rtl/>
              </w:rPr>
              <w:t>7</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مبانی مدیریت انرژی</w:t>
            </w:r>
          </w:p>
        </w:tc>
        <w:tc>
          <w:tcPr>
            <w:tcW w:w="1092" w:type="dxa"/>
          </w:tcPr>
          <w:p w:rsidR="003D01FB" w:rsidRPr="003D01FB" w:rsidRDefault="003D01FB" w:rsidP="003D01FB">
            <w:pPr>
              <w:pStyle w:val="ListParagraph"/>
              <w:bidi/>
              <w:ind w:left="-90"/>
              <w:rPr>
                <w:rFonts w:cs="B Nazanin"/>
                <w:sz w:val="28"/>
                <w:szCs w:val="28"/>
              </w:rPr>
            </w:pPr>
            <w:r>
              <w:rPr>
                <w:rFonts w:cs="B Nazanin" w:hint="cs"/>
                <w:sz w:val="28"/>
                <w:szCs w:val="28"/>
                <w:rtl/>
              </w:rPr>
              <w:t>8</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کشاورزی و توسعه پایدار</w:t>
            </w:r>
          </w:p>
        </w:tc>
        <w:tc>
          <w:tcPr>
            <w:tcW w:w="1092" w:type="dxa"/>
          </w:tcPr>
          <w:p w:rsidR="003D01FB" w:rsidRPr="003D01FB" w:rsidRDefault="003D01FB" w:rsidP="003D01FB">
            <w:pPr>
              <w:pStyle w:val="ListParagraph"/>
              <w:bidi/>
              <w:ind w:left="-90"/>
              <w:rPr>
                <w:rFonts w:cs="B Nazanin" w:hint="cs"/>
                <w:sz w:val="28"/>
                <w:szCs w:val="28"/>
                <w:rtl/>
              </w:rPr>
            </w:pPr>
            <w:r>
              <w:rPr>
                <w:rFonts w:cs="B Nazanin" w:hint="cs"/>
                <w:sz w:val="28"/>
                <w:szCs w:val="28"/>
                <w:rtl/>
              </w:rPr>
              <w:t>9</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آمار مهندسی</w:t>
            </w:r>
          </w:p>
        </w:tc>
        <w:tc>
          <w:tcPr>
            <w:tcW w:w="1092" w:type="dxa"/>
          </w:tcPr>
          <w:p w:rsidR="003D01FB" w:rsidRPr="003D01FB" w:rsidRDefault="003D01FB" w:rsidP="003D01FB">
            <w:pPr>
              <w:pStyle w:val="ListParagraph"/>
              <w:bidi/>
              <w:ind w:left="-90"/>
              <w:rPr>
                <w:rFonts w:cs="B Nazanin" w:hint="cs"/>
                <w:sz w:val="28"/>
                <w:szCs w:val="28"/>
                <w:rtl/>
              </w:rPr>
            </w:pPr>
            <w:r>
              <w:rPr>
                <w:rFonts w:cs="B Nazanin" w:hint="cs"/>
                <w:sz w:val="28"/>
                <w:szCs w:val="28"/>
                <w:rtl/>
              </w:rPr>
              <w:t>10</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ارزیابی چرخه زیست</w:t>
            </w:r>
          </w:p>
        </w:tc>
        <w:tc>
          <w:tcPr>
            <w:tcW w:w="1092" w:type="dxa"/>
          </w:tcPr>
          <w:p w:rsidR="003D01FB" w:rsidRPr="003D01FB" w:rsidRDefault="003D01FB" w:rsidP="003D01FB">
            <w:pPr>
              <w:pStyle w:val="ListParagraph"/>
              <w:bidi/>
              <w:ind w:left="-90"/>
              <w:rPr>
                <w:rFonts w:cs="B Nazanin" w:hint="cs"/>
                <w:sz w:val="28"/>
                <w:szCs w:val="28"/>
                <w:rtl/>
              </w:rPr>
            </w:pPr>
            <w:r>
              <w:rPr>
                <w:rFonts w:cs="B Nazanin" w:hint="cs"/>
                <w:sz w:val="28"/>
                <w:szCs w:val="28"/>
                <w:rtl/>
              </w:rPr>
              <w:t>11</w:t>
            </w:r>
          </w:p>
        </w:tc>
      </w:tr>
      <w:tr w:rsidR="003D01FB" w:rsidRPr="003D01FB" w:rsidTr="003D01FB">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دانشگاه رازی کرمانشاه</w:t>
            </w:r>
          </w:p>
        </w:tc>
        <w:tc>
          <w:tcPr>
            <w:tcW w:w="1823"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1404</w:t>
            </w:r>
          </w:p>
        </w:tc>
        <w:tc>
          <w:tcPr>
            <w:tcW w:w="3485" w:type="dxa"/>
          </w:tcPr>
          <w:p w:rsidR="003D01FB" w:rsidRPr="003D01FB" w:rsidRDefault="003D01FB" w:rsidP="003D01FB">
            <w:pPr>
              <w:pStyle w:val="ListParagraph"/>
              <w:bidi/>
              <w:ind w:left="-90"/>
              <w:jc w:val="center"/>
              <w:rPr>
                <w:rFonts w:cs="B Nazanin" w:hint="cs"/>
                <w:sz w:val="28"/>
                <w:szCs w:val="28"/>
                <w:rtl/>
              </w:rPr>
            </w:pPr>
            <w:r w:rsidRPr="003D01FB">
              <w:rPr>
                <w:rFonts w:cs="B Nazanin" w:hint="cs"/>
                <w:sz w:val="28"/>
                <w:szCs w:val="28"/>
                <w:rtl/>
              </w:rPr>
              <w:t>مکانیزاسیون</w:t>
            </w:r>
          </w:p>
        </w:tc>
        <w:tc>
          <w:tcPr>
            <w:tcW w:w="1092" w:type="dxa"/>
          </w:tcPr>
          <w:p w:rsidR="003D01FB" w:rsidRPr="003D01FB" w:rsidRDefault="003D01FB" w:rsidP="003D01FB">
            <w:pPr>
              <w:pStyle w:val="ListParagraph"/>
              <w:bidi/>
              <w:ind w:left="-90"/>
              <w:rPr>
                <w:rFonts w:cs="B Nazanin" w:hint="cs"/>
                <w:sz w:val="28"/>
                <w:szCs w:val="28"/>
                <w:rtl/>
              </w:rPr>
            </w:pPr>
            <w:r>
              <w:rPr>
                <w:rFonts w:cs="B Nazanin" w:hint="cs"/>
                <w:sz w:val="28"/>
                <w:szCs w:val="28"/>
                <w:rtl/>
              </w:rPr>
              <w:t>12</w:t>
            </w:r>
          </w:p>
        </w:tc>
      </w:tr>
    </w:tbl>
    <w:p w:rsidR="00874342" w:rsidRDefault="00874342" w:rsidP="00874342">
      <w:pPr>
        <w:pStyle w:val="ListParagraph"/>
        <w:bidi/>
        <w:ind w:left="-90"/>
        <w:rPr>
          <w:rFonts w:cs="B Nazanin"/>
          <w:b/>
          <w:bCs/>
          <w:sz w:val="28"/>
          <w:szCs w:val="28"/>
        </w:rPr>
      </w:pPr>
    </w:p>
    <w:p w:rsidR="003D01FB" w:rsidRDefault="003D01FB" w:rsidP="00874342">
      <w:pPr>
        <w:pStyle w:val="ListParagraph"/>
        <w:numPr>
          <w:ilvl w:val="0"/>
          <w:numId w:val="1"/>
        </w:numPr>
        <w:bidi/>
        <w:rPr>
          <w:rFonts w:cs="B Nazanin" w:hint="cs"/>
          <w:b/>
          <w:bCs/>
          <w:sz w:val="28"/>
          <w:szCs w:val="28"/>
        </w:rPr>
      </w:pPr>
      <w:r>
        <w:rPr>
          <w:rFonts w:cs="B Nazanin" w:hint="cs"/>
          <w:b/>
          <w:bCs/>
          <w:sz w:val="28"/>
          <w:szCs w:val="28"/>
          <w:rtl/>
        </w:rPr>
        <w:t>سابقه اجرایی</w:t>
      </w:r>
    </w:p>
    <w:tbl>
      <w:tblPr>
        <w:tblStyle w:val="TableGrid"/>
        <w:tblW w:w="0" w:type="auto"/>
        <w:jc w:val="right"/>
        <w:tblLook w:val="04A0" w:firstRow="1" w:lastRow="0" w:firstColumn="1" w:lastColumn="0" w:noHBand="0" w:noVBand="1"/>
      </w:tblPr>
      <w:tblGrid>
        <w:gridCol w:w="2950"/>
        <w:gridCol w:w="1823"/>
        <w:gridCol w:w="3485"/>
        <w:gridCol w:w="1092"/>
      </w:tblGrid>
      <w:tr w:rsidR="003D01FB" w:rsidRPr="003D01FB" w:rsidTr="00464CAC">
        <w:trPr>
          <w:jc w:val="right"/>
        </w:trPr>
        <w:tc>
          <w:tcPr>
            <w:tcW w:w="2950" w:type="dxa"/>
          </w:tcPr>
          <w:p w:rsidR="003D01FB" w:rsidRPr="003D01FB" w:rsidRDefault="003D01FB" w:rsidP="003D01FB">
            <w:pPr>
              <w:pStyle w:val="ListParagraph"/>
              <w:bidi/>
              <w:ind w:left="-90"/>
              <w:jc w:val="center"/>
              <w:rPr>
                <w:rFonts w:cs="B Nazanin"/>
                <w:sz w:val="28"/>
                <w:szCs w:val="28"/>
              </w:rPr>
            </w:pPr>
            <w:r w:rsidRPr="003D01FB">
              <w:rPr>
                <w:rFonts w:cs="B Nazanin" w:hint="cs"/>
                <w:sz w:val="28"/>
                <w:szCs w:val="28"/>
                <w:rtl/>
              </w:rPr>
              <w:t xml:space="preserve">محل </w:t>
            </w:r>
            <w:r>
              <w:rPr>
                <w:rFonts w:cs="B Nazanin" w:hint="cs"/>
                <w:sz w:val="28"/>
                <w:szCs w:val="28"/>
                <w:rtl/>
              </w:rPr>
              <w:t>اجرا</w:t>
            </w:r>
          </w:p>
        </w:tc>
        <w:tc>
          <w:tcPr>
            <w:tcW w:w="1823" w:type="dxa"/>
          </w:tcPr>
          <w:p w:rsidR="003D01FB" w:rsidRPr="003D01FB" w:rsidRDefault="00234240" w:rsidP="00464CAC">
            <w:pPr>
              <w:pStyle w:val="ListParagraph"/>
              <w:bidi/>
              <w:ind w:left="-90"/>
              <w:jc w:val="center"/>
              <w:rPr>
                <w:rFonts w:cs="B Nazanin"/>
                <w:sz w:val="28"/>
                <w:szCs w:val="28"/>
              </w:rPr>
            </w:pPr>
            <w:r>
              <w:rPr>
                <w:rFonts w:cs="B Nazanin" w:hint="cs"/>
                <w:sz w:val="28"/>
                <w:szCs w:val="28"/>
                <w:rtl/>
              </w:rPr>
              <w:t>سال فعالیت</w:t>
            </w:r>
          </w:p>
        </w:tc>
        <w:tc>
          <w:tcPr>
            <w:tcW w:w="3485" w:type="dxa"/>
          </w:tcPr>
          <w:p w:rsidR="003D01FB" w:rsidRPr="003D01FB" w:rsidRDefault="003D01FB" w:rsidP="00464CAC">
            <w:pPr>
              <w:pStyle w:val="ListParagraph"/>
              <w:bidi/>
              <w:ind w:left="-90"/>
              <w:jc w:val="center"/>
              <w:rPr>
                <w:rFonts w:cs="B Nazanin" w:hint="cs"/>
                <w:sz w:val="28"/>
                <w:szCs w:val="28"/>
                <w:rtl/>
              </w:rPr>
            </w:pPr>
            <w:r>
              <w:rPr>
                <w:rFonts w:cs="B Nazanin" w:hint="cs"/>
                <w:sz w:val="28"/>
                <w:szCs w:val="28"/>
                <w:rtl/>
              </w:rPr>
              <w:t>فعالیت</w:t>
            </w:r>
          </w:p>
        </w:tc>
        <w:tc>
          <w:tcPr>
            <w:tcW w:w="1092" w:type="dxa"/>
          </w:tcPr>
          <w:p w:rsidR="003D01FB" w:rsidRPr="003D01FB" w:rsidRDefault="003D01FB" w:rsidP="00464CAC">
            <w:pPr>
              <w:pStyle w:val="ListParagraph"/>
              <w:bidi/>
              <w:ind w:left="-90"/>
              <w:rPr>
                <w:rFonts w:cs="B Nazanin"/>
                <w:sz w:val="28"/>
                <w:szCs w:val="28"/>
              </w:rPr>
            </w:pPr>
            <w:r w:rsidRPr="003D01FB">
              <w:rPr>
                <w:rFonts w:cs="B Nazanin" w:hint="cs"/>
                <w:sz w:val="28"/>
                <w:szCs w:val="28"/>
                <w:rtl/>
              </w:rPr>
              <w:t>ردیف</w:t>
            </w:r>
          </w:p>
        </w:tc>
      </w:tr>
      <w:tr w:rsidR="003D01FB" w:rsidRPr="003D01FB" w:rsidTr="00464CAC">
        <w:trPr>
          <w:jc w:val="right"/>
        </w:trPr>
        <w:tc>
          <w:tcPr>
            <w:tcW w:w="2950" w:type="dxa"/>
          </w:tcPr>
          <w:p w:rsidR="003D01FB" w:rsidRPr="003D01FB" w:rsidRDefault="00234240" w:rsidP="00464CAC">
            <w:pPr>
              <w:pStyle w:val="ListParagraph"/>
              <w:bidi/>
              <w:ind w:left="-90"/>
              <w:jc w:val="center"/>
              <w:rPr>
                <w:rFonts w:cs="B Nazanin"/>
                <w:sz w:val="28"/>
                <w:szCs w:val="28"/>
              </w:rPr>
            </w:pPr>
            <w:r>
              <w:rPr>
                <w:rFonts w:cs="B Nazanin" w:hint="cs"/>
                <w:sz w:val="28"/>
                <w:szCs w:val="28"/>
                <w:rtl/>
                <w:lang w:bidi="fa-IR"/>
              </w:rPr>
              <w:t>دانشگاه رازی کرمانشاه</w:t>
            </w:r>
          </w:p>
        </w:tc>
        <w:tc>
          <w:tcPr>
            <w:tcW w:w="1823" w:type="dxa"/>
          </w:tcPr>
          <w:p w:rsidR="003D01FB" w:rsidRPr="003D01FB" w:rsidRDefault="00234240" w:rsidP="00464CAC">
            <w:pPr>
              <w:pStyle w:val="ListParagraph"/>
              <w:bidi/>
              <w:ind w:left="-90"/>
              <w:jc w:val="center"/>
              <w:rPr>
                <w:rFonts w:cs="B Nazanin"/>
                <w:sz w:val="28"/>
                <w:szCs w:val="28"/>
              </w:rPr>
            </w:pPr>
            <w:r>
              <w:rPr>
                <w:rFonts w:cs="B Nazanin" w:hint="cs"/>
                <w:sz w:val="28"/>
                <w:szCs w:val="28"/>
                <w:rtl/>
              </w:rPr>
              <w:t>از نیمسال اول 1404</w:t>
            </w:r>
          </w:p>
        </w:tc>
        <w:tc>
          <w:tcPr>
            <w:tcW w:w="3485" w:type="dxa"/>
          </w:tcPr>
          <w:p w:rsidR="003D01FB" w:rsidRPr="003D01FB" w:rsidRDefault="003D01FB" w:rsidP="00464CAC">
            <w:pPr>
              <w:pStyle w:val="ListParagraph"/>
              <w:bidi/>
              <w:ind w:left="-90"/>
              <w:jc w:val="center"/>
              <w:rPr>
                <w:rFonts w:cs="B Nazanin" w:hint="cs"/>
                <w:sz w:val="28"/>
                <w:szCs w:val="28"/>
                <w:rtl/>
              </w:rPr>
            </w:pPr>
            <w:r>
              <w:rPr>
                <w:rFonts w:cs="B Nazanin" w:hint="cs"/>
                <w:sz w:val="28"/>
                <w:szCs w:val="28"/>
                <w:rtl/>
                <w:lang w:bidi="fa-IR"/>
              </w:rPr>
              <w:t>استاد مشاور آموزشی</w:t>
            </w:r>
          </w:p>
        </w:tc>
        <w:tc>
          <w:tcPr>
            <w:tcW w:w="1092" w:type="dxa"/>
          </w:tcPr>
          <w:p w:rsidR="003D01FB" w:rsidRPr="003D01FB" w:rsidRDefault="003D01FB" w:rsidP="00464CAC">
            <w:pPr>
              <w:pStyle w:val="ListParagraph"/>
              <w:bidi/>
              <w:ind w:left="-90"/>
              <w:rPr>
                <w:rFonts w:cs="B Nazanin"/>
                <w:sz w:val="28"/>
                <w:szCs w:val="28"/>
              </w:rPr>
            </w:pPr>
            <w:r w:rsidRPr="003D01FB">
              <w:rPr>
                <w:rFonts w:cs="B Nazanin" w:hint="cs"/>
                <w:sz w:val="28"/>
                <w:szCs w:val="28"/>
                <w:rtl/>
              </w:rPr>
              <w:t>1</w:t>
            </w:r>
          </w:p>
        </w:tc>
      </w:tr>
      <w:tr w:rsidR="00234240" w:rsidRPr="003D01FB" w:rsidTr="00464CAC">
        <w:trPr>
          <w:jc w:val="right"/>
        </w:trPr>
        <w:tc>
          <w:tcPr>
            <w:tcW w:w="2950" w:type="dxa"/>
          </w:tcPr>
          <w:p w:rsidR="00234240" w:rsidRPr="003D01FB" w:rsidRDefault="00234240" w:rsidP="00234240">
            <w:pPr>
              <w:pStyle w:val="ListParagraph"/>
              <w:bidi/>
              <w:ind w:left="-90"/>
              <w:jc w:val="center"/>
              <w:rPr>
                <w:rFonts w:cs="B Nazanin"/>
                <w:sz w:val="28"/>
                <w:szCs w:val="28"/>
              </w:rPr>
            </w:pPr>
            <w:r>
              <w:rPr>
                <w:rFonts w:cs="B Nazanin" w:hint="cs"/>
                <w:sz w:val="28"/>
                <w:szCs w:val="28"/>
                <w:rtl/>
                <w:lang w:bidi="fa-IR"/>
              </w:rPr>
              <w:t>دانشگاه رازی کرمانشاه</w:t>
            </w:r>
          </w:p>
        </w:tc>
        <w:tc>
          <w:tcPr>
            <w:tcW w:w="1823" w:type="dxa"/>
          </w:tcPr>
          <w:p w:rsidR="00234240" w:rsidRPr="003D01FB" w:rsidRDefault="00234240" w:rsidP="00234240">
            <w:pPr>
              <w:pStyle w:val="ListParagraph"/>
              <w:bidi/>
              <w:ind w:left="-90"/>
              <w:jc w:val="center"/>
              <w:rPr>
                <w:rFonts w:cs="B Nazanin"/>
                <w:sz w:val="28"/>
                <w:szCs w:val="28"/>
              </w:rPr>
            </w:pPr>
            <w:r>
              <w:rPr>
                <w:rFonts w:cs="B Nazanin" w:hint="cs"/>
                <w:sz w:val="28"/>
                <w:szCs w:val="28"/>
                <w:rtl/>
              </w:rPr>
              <w:t xml:space="preserve">از مهرماه 1404 </w:t>
            </w:r>
          </w:p>
        </w:tc>
        <w:tc>
          <w:tcPr>
            <w:tcW w:w="3485" w:type="dxa"/>
          </w:tcPr>
          <w:p w:rsidR="00234240" w:rsidRPr="003D01FB" w:rsidRDefault="00234240" w:rsidP="00234240">
            <w:pPr>
              <w:pStyle w:val="ListParagraph"/>
              <w:bidi/>
              <w:ind w:left="-90"/>
              <w:jc w:val="center"/>
              <w:rPr>
                <w:rFonts w:cs="B Nazanin" w:hint="cs"/>
                <w:sz w:val="28"/>
                <w:szCs w:val="28"/>
                <w:rtl/>
              </w:rPr>
            </w:pPr>
            <w:r>
              <w:rPr>
                <w:rFonts w:cs="B Nazanin" w:hint="cs"/>
                <w:sz w:val="28"/>
                <w:szCs w:val="28"/>
                <w:rtl/>
                <w:lang w:bidi="fa-IR"/>
              </w:rPr>
              <w:t>مسئول اجرای سند راهبردی نه ماهه</w:t>
            </w:r>
          </w:p>
        </w:tc>
        <w:tc>
          <w:tcPr>
            <w:tcW w:w="1092" w:type="dxa"/>
          </w:tcPr>
          <w:p w:rsidR="00234240" w:rsidRPr="003D01FB" w:rsidRDefault="00234240" w:rsidP="00234240">
            <w:pPr>
              <w:pStyle w:val="ListParagraph"/>
              <w:bidi/>
              <w:ind w:left="-90"/>
              <w:rPr>
                <w:rFonts w:cs="B Nazanin"/>
                <w:sz w:val="28"/>
                <w:szCs w:val="28"/>
              </w:rPr>
            </w:pPr>
            <w:r w:rsidRPr="003D01FB">
              <w:rPr>
                <w:rFonts w:cs="B Nazanin" w:hint="cs"/>
                <w:sz w:val="28"/>
                <w:szCs w:val="28"/>
                <w:rtl/>
              </w:rPr>
              <w:t>2</w:t>
            </w:r>
          </w:p>
        </w:tc>
      </w:tr>
      <w:tr w:rsidR="00234240" w:rsidRPr="003D01FB" w:rsidTr="00464CAC">
        <w:trPr>
          <w:jc w:val="right"/>
        </w:trPr>
        <w:tc>
          <w:tcPr>
            <w:tcW w:w="2950" w:type="dxa"/>
          </w:tcPr>
          <w:p w:rsidR="00234240" w:rsidRPr="003D01FB" w:rsidRDefault="00234240" w:rsidP="00234240">
            <w:pPr>
              <w:pStyle w:val="ListParagraph"/>
              <w:bidi/>
              <w:ind w:left="-90"/>
              <w:jc w:val="center"/>
              <w:rPr>
                <w:rFonts w:cs="B Nazanin"/>
                <w:sz w:val="28"/>
                <w:szCs w:val="28"/>
              </w:rPr>
            </w:pPr>
            <w:r>
              <w:rPr>
                <w:rFonts w:cs="B Nazanin" w:hint="cs"/>
                <w:sz w:val="28"/>
                <w:szCs w:val="28"/>
                <w:rtl/>
                <w:lang w:bidi="fa-IR"/>
              </w:rPr>
              <w:t>دانشگاه رازی کرمانشاه</w:t>
            </w:r>
          </w:p>
        </w:tc>
        <w:tc>
          <w:tcPr>
            <w:tcW w:w="1823" w:type="dxa"/>
          </w:tcPr>
          <w:p w:rsidR="00234240" w:rsidRPr="003D01FB" w:rsidRDefault="00234240" w:rsidP="00234240">
            <w:pPr>
              <w:pStyle w:val="ListParagraph"/>
              <w:bidi/>
              <w:ind w:left="-90"/>
              <w:jc w:val="center"/>
              <w:rPr>
                <w:rFonts w:cs="B Nazanin"/>
                <w:sz w:val="28"/>
                <w:szCs w:val="28"/>
              </w:rPr>
            </w:pPr>
            <w:r>
              <w:rPr>
                <w:rFonts w:cs="B Nazanin" w:hint="cs"/>
                <w:sz w:val="28"/>
                <w:szCs w:val="28"/>
                <w:rtl/>
              </w:rPr>
              <w:t>از مهرماه 1404</w:t>
            </w:r>
          </w:p>
        </w:tc>
        <w:tc>
          <w:tcPr>
            <w:tcW w:w="3485" w:type="dxa"/>
          </w:tcPr>
          <w:p w:rsidR="00234240" w:rsidRPr="003D01FB" w:rsidRDefault="00234240" w:rsidP="00234240">
            <w:pPr>
              <w:pStyle w:val="ListParagraph"/>
              <w:bidi/>
              <w:ind w:left="-90"/>
              <w:jc w:val="center"/>
              <w:rPr>
                <w:rFonts w:cs="B Nazanin" w:hint="cs"/>
                <w:sz w:val="28"/>
                <w:szCs w:val="28"/>
                <w:rtl/>
              </w:rPr>
            </w:pPr>
            <w:r w:rsidRPr="003D01FB">
              <w:rPr>
                <w:rFonts w:cs="B Nazanin" w:hint="cs"/>
                <w:sz w:val="28"/>
                <w:szCs w:val="28"/>
                <w:rtl/>
                <w:lang w:bidi="fa-IR"/>
              </w:rPr>
              <w:t xml:space="preserve">مدیریت </w:t>
            </w:r>
            <w:r>
              <w:rPr>
                <w:rFonts w:cs="B Nazanin" w:hint="cs"/>
                <w:sz w:val="28"/>
                <w:szCs w:val="28"/>
                <w:rtl/>
                <w:lang w:bidi="fa-IR"/>
              </w:rPr>
              <w:t xml:space="preserve">اجرای </w:t>
            </w:r>
            <w:r w:rsidRPr="00234240">
              <w:rPr>
                <w:rFonts w:asciiTheme="majorBidi" w:hAnsiTheme="majorBidi" w:cstheme="majorBidi"/>
                <w:sz w:val="24"/>
                <w:szCs w:val="24"/>
                <w:lang w:bidi="fa-IR"/>
              </w:rPr>
              <w:t>HSE</w:t>
            </w:r>
            <w:r>
              <w:rPr>
                <w:rFonts w:cs="B Nazanin" w:hint="cs"/>
                <w:sz w:val="28"/>
                <w:szCs w:val="28"/>
                <w:rtl/>
                <w:lang w:bidi="fa-IR"/>
              </w:rPr>
              <w:t xml:space="preserve"> در دانشکده کشاورزی سنقر</w:t>
            </w:r>
          </w:p>
        </w:tc>
        <w:tc>
          <w:tcPr>
            <w:tcW w:w="1092" w:type="dxa"/>
          </w:tcPr>
          <w:p w:rsidR="00234240" w:rsidRPr="003D01FB" w:rsidRDefault="00234240" w:rsidP="00234240">
            <w:pPr>
              <w:pStyle w:val="ListParagraph"/>
              <w:bidi/>
              <w:ind w:left="-90"/>
              <w:rPr>
                <w:rFonts w:cs="B Nazanin"/>
                <w:sz w:val="28"/>
                <w:szCs w:val="28"/>
              </w:rPr>
            </w:pPr>
            <w:r w:rsidRPr="003D01FB">
              <w:rPr>
                <w:rFonts w:cs="B Nazanin" w:hint="cs"/>
                <w:sz w:val="28"/>
                <w:szCs w:val="28"/>
                <w:rtl/>
              </w:rPr>
              <w:t>3</w:t>
            </w:r>
          </w:p>
        </w:tc>
      </w:tr>
    </w:tbl>
    <w:p w:rsidR="003D01FB" w:rsidRDefault="003D01FB" w:rsidP="003D01FB">
      <w:pPr>
        <w:pStyle w:val="ListParagraph"/>
        <w:bidi/>
        <w:ind w:left="-90"/>
        <w:rPr>
          <w:rFonts w:cs="B Nazanin"/>
          <w:b/>
          <w:bCs/>
          <w:sz w:val="28"/>
          <w:szCs w:val="28"/>
          <w:rtl/>
        </w:rPr>
      </w:pPr>
    </w:p>
    <w:p w:rsidR="003D01FB" w:rsidRDefault="003D01FB" w:rsidP="003D01FB">
      <w:pPr>
        <w:pStyle w:val="ListParagraph"/>
        <w:bidi/>
        <w:ind w:left="-90"/>
        <w:rPr>
          <w:rFonts w:cs="B Nazanin"/>
          <w:b/>
          <w:bCs/>
          <w:sz w:val="28"/>
          <w:szCs w:val="28"/>
        </w:rPr>
      </w:pPr>
    </w:p>
    <w:p w:rsidR="00C44093" w:rsidRDefault="00E80FDB" w:rsidP="00234240">
      <w:pPr>
        <w:pStyle w:val="ListParagraph"/>
        <w:numPr>
          <w:ilvl w:val="0"/>
          <w:numId w:val="1"/>
        </w:numPr>
        <w:bidi/>
        <w:rPr>
          <w:rFonts w:cs="B Nazanin" w:hint="cs"/>
          <w:b/>
          <w:bCs/>
          <w:sz w:val="28"/>
          <w:szCs w:val="28"/>
        </w:rPr>
      </w:pPr>
      <w:r w:rsidRPr="00C721E3">
        <w:rPr>
          <w:rFonts w:cs="B Nazanin" w:hint="cs"/>
          <w:b/>
          <w:bCs/>
          <w:sz w:val="28"/>
          <w:szCs w:val="28"/>
          <w:rtl/>
        </w:rPr>
        <w:t xml:space="preserve">افتخارات </w:t>
      </w:r>
      <w:r w:rsidR="00234240">
        <w:rPr>
          <w:rFonts w:cs="B Nazanin" w:hint="cs"/>
          <w:b/>
          <w:bCs/>
          <w:sz w:val="28"/>
          <w:szCs w:val="28"/>
          <w:rtl/>
        </w:rPr>
        <w:t xml:space="preserve">علمی </w:t>
      </w:r>
    </w:p>
    <w:p w:rsidR="00E80FDB" w:rsidRDefault="00E80FDB" w:rsidP="000A64A6">
      <w:pPr>
        <w:pStyle w:val="ListParagraph"/>
        <w:numPr>
          <w:ilvl w:val="0"/>
          <w:numId w:val="2"/>
        </w:numPr>
        <w:bidi/>
        <w:ind w:left="-810" w:firstLine="389"/>
        <w:rPr>
          <w:rFonts w:cs="B Nazanin"/>
          <w:sz w:val="28"/>
          <w:szCs w:val="28"/>
        </w:rPr>
      </w:pPr>
      <w:r>
        <w:rPr>
          <w:rFonts w:cs="B Nazanin" w:hint="cs"/>
          <w:sz w:val="28"/>
          <w:szCs w:val="28"/>
          <w:rtl/>
        </w:rPr>
        <w:t>اخذ رتبه 4 در کنکور کارشناسی ارشد مکانیزاسیون کشاورزی در سال 1393</w:t>
      </w:r>
      <w:r w:rsidR="00234240">
        <w:rPr>
          <w:rFonts w:cs="B Nazanin" w:hint="cs"/>
          <w:sz w:val="28"/>
          <w:szCs w:val="28"/>
          <w:rtl/>
        </w:rPr>
        <w:t>.</w:t>
      </w:r>
    </w:p>
    <w:p w:rsidR="00E80FDB" w:rsidRDefault="00E80FDB" w:rsidP="000A64A6">
      <w:pPr>
        <w:pStyle w:val="ListParagraph"/>
        <w:numPr>
          <w:ilvl w:val="0"/>
          <w:numId w:val="2"/>
        </w:numPr>
        <w:bidi/>
        <w:ind w:left="-810" w:firstLine="389"/>
        <w:rPr>
          <w:rFonts w:cs="B Nazanin"/>
          <w:sz w:val="28"/>
          <w:szCs w:val="28"/>
        </w:rPr>
      </w:pPr>
      <w:r>
        <w:rPr>
          <w:rFonts w:cs="B Nazanin" w:hint="cs"/>
          <w:sz w:val="28"/>
          <w:szCs w:val="28"/>
          <w:rtl/>
        </w:rPr>
        <w:t>اخذ رتبه 6 در کنکور دکتری تخصصی مکانیزاسیون کشاورزی در سال 1396</w:t>
      </w:r>
      <w:r w:rsidR="00234240">
        <w:rPr>
          <w:rFonts w:cs="B Nazanin" w:hint="cs"/>
          <w:sz w:val="28"/>
          <w:szCs w:val="28"/>
          <w:rtl/>
        </w:rPr>
        <w:t>.</w:t>
      </w:r>
    </w:p>
    <w:p w:rsidR="00234240" w:rsidRDefault="00234240" w:rsidP="00234240">
      <w:pPr>
        <w:pStyle w:val="ListParagraph"/>
        <w:numPr>
          <w:ilvl w:val="0"/>
          <w:numId w:val="2"/>
        </w:numPr>
        <w:bidi/>
        <w:ind w:left="-810" w:firstLine="389"/>
        <w:rPr>
          <w:rFonts w:cs="B Nazanin"/>
          <w:sz w:val="28"/>
          <w:szCs w:val="28"/>
        </w:rPr>
      </w:pPr>
      <w:r>
        <w:rPr>
          <w:rFonts w:cs="B Nazanin" w:hint="cs"/>
          <w:sz w:val="28"/>
          <w:szCs w:val="28"/>
          <w:rtl/>
        </w:rPr>
        <w:t>عضو بنیاد ملی نخبگان از مهرماه 1398.</w:t>
      </w:r>
    </w:p>
    <w:p w:rsidR="00234240" w:rsidRDefault="00234240" w:rsidP="00234240">
      <w:pPr>
        <w:pStyle w:val="ListParagraph"/>
        <w:numPr>
          <w:ilvl w:val="0"/>
          <w:numId w:val="2"/>
        </w:numPr>
        <w:bidi/>
        <w:ind w:left="4" w:right="-360" w:hanging="270"/>
        <w:rPr>
          <w:rFonts w:cs="B Nazanin"/>
          <w:sz w:val="28"/>
          <w:szCs w:val="28"/>
          <w:lang w:bidi="fa-IR"/>
        </w:rPr>
      </w:pPr>
      <w:r w:rsidRPr="00234240">
        <w:rPr>
          <w:rFonts w:cs="B Nazanin" w:hint="cs"/>
          <w:sz w:val="28"/>
          <w:szCs w:val="28"/>
          <w:rtl/>
        </w:rPr>
        <w:t xml:space="preserve">پژوهشگر برتر دانشگاه علوم کشاورزی و منابع طبیعی خوزستان در سال 1398. </w:t>
      </w:r>
      <w:r w:rsidRPr="00234240">
        <w:rPr>
          <w:rFonts w:cs="B Nazanin"/>
          <w:sz w:val="28"/>
          <w:szCs w:val="28"/>
        </w:rPr>
        <w:t xml:space="preserve"> </w:t>
      </w:r>
    </w:p>
    <w:p w:rsidR="00C721E3" w:rsidRPr="00234240" w:rsidRDefault="006D4619" w:rsidP="00234240">
      <w:pPr>
        <w:pStyle w:val="ListParagraph"/>
        <w:numPr>
          <w:ilvl w:val="0"/>
          <w:numId w:val="2"/>
        </w:numPr>
        <w:bidi/>
        <w:ind w:left="4" w:right="-360" w:hanging="270"/>
        <w:rPr>
          <w:rFonts w:cs="B Nazanin"/>
          <w:sz w:val="28"/>
          <w:szCs w:val="28"/>
          <w:lang w:bidi="fa-IR"/>
        </w:rPr>
      </w:pPr>
      <w:r w:rsidRPr="00234240">
        <w:rPr>
          <w:rFonts w:cs="B Nazanin" w:hint="cs"/>
          <w:sz w:val="28"/>
          <w:szCs w:val="28"/>
          <w:rtl/>
          <w:lang w:bidi="fa-IR"/>
        </w:rPr>
        <w:t>برگزاری کارگاه آموزش کاربردی روش تحلیل پوشش داده</w:t>
      </w:r>
      <w:r w:rsidRPr="00234240">
        <w:rPr>
          <w:rFonts w:cs="B Nazanin" w:hint="cs"/>
          <w:sz w:val="28"/>
          <w:szCs w:val="28"/>
          <w:rtl/>
          <w:lang w:bidi="fa-IR"/>
        </w:rPr>
        <w:softHyphen/>
        <w:t>ها در کشاورزی، دانشگاه علوم کشاورزی خوزستان</w:t>
      </w:r>
      <w:r>
        <w:rPr>
          <w:rFonts w:hint="cs"/>
          <w:rtl/>
        </w:rPr>
        <w:t xml:space="preserve"> </w:t>
      </w:r>
      <w:r w:rsidRPr="00234240">
        <w:rPr>
          <w:rFonts w:cs="B Nazanin" w:hint="cs"/>
          <w:sz w:val="28"/>
          <w:szCs w:val="28"/>
          <w:rtl/>
          <w:lang w:bidi="fa-IR"/>
        </w:rPr>
        <w:t>سال 1397</w:t>
      </w:r>
      <w:r w:rsidR="00234240">
        <w:rPr>
          <w:rFonts w:cs="B Nazanin" w:hint="cs"/>
          <w:sz w:val="28"/>
          <w:szCs w:val="28"/>
          <w:rtl/>
          <w:lang w:bidi="fa-IR"/>
        </w:rPr>
        <w:t>.</w:t>
      </w:r>
    </w:p>
    <w:p w:rsidR="00C04EE6" w:rsidRPr="00C04EE6" w:rsidRDefault="00C04EE6" w:rsidP="00C04EE6">
      <w:pPr>
        <w:pStyle w:val="ListParagraph"/>
        <w:shd w:val="clear" w:color="auto" w:fill="FFFFFF"/>
        <w:bidi/>
        <w:spacing w:after="100" w:afterAutospacing="1" w:line="240" w:lineRule="auto"/>
        <w:ind w:left="-90"/>
        <w:jc w:val="both"/>
        <w:outlineLvl w:val="4"/>
        <w:rPr>
          <w:rFonts w:ascii="Times New Roman" w:eastAsia="Calibri" w:hAnsi="Times New Roman" w:cs="B Nazanin"/>
          <w:sz w:val="28"/>
          <w:szCs w:val="28"/>
          <w:lang w:bidi="fa-IR"/>
        </w:rPr>
      </w:pPr>
    </w:p>
    <w:p w:rsidR="00EB269E" w:rsidRPr="008E3612" w:rsidRDefault="008E3612" w:rsidP="008E3612">
      <w:pPr>
        <w:pStyle w:val="ListParagraph"/>
        <w:numPr>
          <w:ilvl w:val="0"/>
          <w:numId w:val="1"/>
        </w:numPr>
        <w:shd w:val="clear" w:color="auto" w:fill="FFFFFF"/>
        <w:bidi/>
        <w:spacing w:before="100" w:beforeAutospacing="1" w:after="100" w:afterAutospacing="1" w:line="240" w:lineRule="auto"/>
        <w:jc w:val="both"/>
        <w:rPr>
          <w:rFonts w:cs="B Nazanin"/>
          <w:b/>
          <w:bCs/>
          <w:sz w:val="28"/>
          <w:szCs w:val="28"/>
          <w:lang w:bidi="fa-IR"/>
        </w:rPr>
      </w:pPr>
      <w:r w:rsidRPr="008E3612">
        <w:rPr>
          <w:rFonts w:cs="B Nazanin" w:hint="cs"/>
          <w:b/>
          <w:bCs/>
          <w:sz w:val="28"/>
          <w:szCs w:val="28"/>
          <w:rtl/>
          <w:lang w:bidi="fa-IR"/>
        </w:rPr>
        <w:t xml:space="preserve">میزان تسلط به زبان انگلیسی: </w:t>
      </w:r>
    </w:p>
    <w:p w:rsidR="008E3612" w:rsidRDefault="008E3612" w:rsidP="00E3228B">
      <w:pPr>
        <w:pStyle w:val="ListParagraph"/>
        <w:shd w:val="clear" w:color="auto" w:fill="FFFFFF"/>
        <w:bidi/>
        <w:spacing w:before="100" w:beforeAutospacing="1" w:after="100" w:afterAutospacing="1" w:line="240" w:lineRule="auto"/>
        <w:ind w:left="-180"/>
        <w:jc w:val="both"/>
        <w:rPr>
          <w:rFonts w:ascii="Times New Roman" w:eastAsia="Calibri" w:hAnsi="Times New Roman" w:cs="B Nazanin"/>
          <w:sz w:val="28"/>
          <w:szCs w:val="28"/>
          <w:lang w:bidi="fa-IR"/>
        </w:rPr>
      </w:pPr>
      <w:bookmarkStart w:id="0" w:name="_GoBack"/>
      <w:bookmarkEnd w:id="0"/>
      <w:r w:rsidRPr="008E3612">
        <w:rPr>
          <w:rFonts w:ascii="Times New Roman" w:eastAsia="Calibri" w:hAnsi="Times New Roman" w:cs="B Nazanin" w:hint="cs"/>
          <w:sz w:val="28"/>
          <w:szCs w:val="28"/>
          <w:rtl/>
          <w:lang w:bidi="fa-IR"/>
        </w:rPr>
        <w:t xml:space="preserve">دارای مدرک </w:t>
      </w:r>
      <w:r w:rsidRPr="008E3612">
        <w:rPr>
          <w:rFonts w:ascii="Times New Roman" w:eastAsia="Calibri" w:hAnsi="Times New Roman" w:cs="B Nazanin"/>
          <w:sz w:val="28"/>
          <w:szCs w:val="28"/>
          <w:lang w:bidi="fa-IR"/>
        </w:rPr>
        <w:t>MSRT</w:t>
      </w:r>
      <w:r w:rsidRPr="008E3612">
        <w:rPr>
          <w:rFonts w:ascii="Times New Roman" w:eastAsia="Calibri" w:hAnsi="Times New Roman" w:cs="B Nazanin" w:hint="cs"/>
          <w:sz w:val="28"/>
          <w:szCs w:val="28"/>
          <w:rtl/>
          <w:lang w:bidi="fa-IR"/>
        </w:rPr>
        <w:t xml:space="preserve"> </w:t>
      </w:r>
    </w:p>
    <w:p w:rsidR="002776F2" w:rsidRDefault="002776F2" w:rsidP="002776F2">
      <w:pPr>
        <w:pStyle w:val="ListParagraph"/>
        <w:shd w:val="clear" w:color="auto" w:fill="FFFFFF"/>
        <w:bidi/>
        <w:spacing w:before="100" w:beforeAutospacing="1" w:after="100" w:afterAutospacing="1" w:line="240" w:lineRule="auto"/>
        <w:ind w:left="-180"/>
        <w:jc w:val="both"/>
        <w:rPr>
          <w:rFonts w:ascii="Times New Roman" w:eastAsia="Calibri" w:hAnsi="Times New Roman" w:cs="B Nazanin"/>
          <w:sz w:val="28"/>
          <w:szCs w:val="28"/>
          <w:lang w:bidi="fa-IR"/>
        </w:rPr>
      </w:pPr>
    </w:p>
    <w:p w:rsidR="008E3612" w:rsidRPr="002776F2" w:rsidRDefault="008E3612" w:rsidP="008E3612">
      <w:pPr>
        <w:pStyle w:val="ListParagraph"/>
        <w:numPr>
          <w:ilvl w:val="0"/>
          <w:numId w:val="1"/>
        </w:numPr>
        <w:shd w:val="clear" w:color="auto" w:fill="FFFFFF"/>
        <w:bidi/>
        <w:spacing w:before="100" w:beforeAutospacing="1" w:after="100" w:afterAutospacing="1" w:line="240" w:lineRule="auto"/>
        <w:jc w:val="both"/>
        <w:rPr>
          <w:rFonts w:cs="B Nazanin"/>
          <w:b/>
          <w:bCs/>
          <w:sz w:val="28"/>
          <w:szCs w:val="28"/>
          <w:lang w:bidi="fa-IR"/>
        </w:rPr>
      </w:pPr>
      <w:r w:rsidRPr="002776F2">
        <w:rPr>
          <w:rFonts w:cs="B Nazanin" w:hint="cs"/>
          <w:b/>
          <w:bCs/>
          <w:sz w:val="28"/>
          <w:szCs w:val="28"/>
          <w:rtl/>
          <w:lang w:bidi="fa-IR"/>
        </w:rPr>
        <w:t>تسلط بر نرم</w:t>
      </w:r>
      <w:r w:rsidRPr="002776F2">
        <w:rPr>
          <w:rFonts w:cs="B Nazanin" w:hint="cs"/>
          <w:b/>
          <w:bCs/>
          <w:sz w:val="28"/>
          <w:szCs w:val="28"/>
          <w:rtl/>
          <w:lang w:bidi="fa-IR"/>
        </w:rPr>
        <w:softHyphen/>
        <w:t xml:space="preserve">افزارها: </w:t>
      </w:r>
    </w:p>
    <w:p w:rsidR="002776F2" w:rsidRPr="00E3228B" w:rsidRDefault="002776F2" w:rsidP="002776F2">
      <w:pPr>
        <w:pStyle w:val="ListParagraph"/>
        <w:shd w:val="clear" w:color="auto" w:fill="FFFFFF"/>
        <w:tabs>
          <w:tab w:val="right" w:pos="9540"/>
        </w:tabs>
        <w:bidi/>
        <w:spacing w:before="100" w:beforeAutospacing="1" w:after="100" w:afterAutospacing="1" w:line="240" w:lineRule="auto"/>
        <w:ind w:left="-90"/>
        <w:jc w:val="right"/>
        <w:rPr>
          <w:rFonts w:ascii="Times New Roman" w:hAnsi="Times New Roman" w:cs="Times New Roman"/>
          <w:sz w:val="28"/>
          <w:szCs w:val="28"/>
          <w:rtl/>
        </w:rPr>
      </w:pPr>
      <w:r w:rsidRPr="00E3228B">
        <w:rPr>
          <w:rFonts w:ascii="Times New Roman" w:hAnsi="Times New Roman" w:cs="Times New Roman"/>
          <w:sz w:val="28"/>
          <w:szCs w:val="28"/>
        </w:rPr>
        <w:t>Microsoft Office Packages,</w:t>
      </w:r>
    </w:p>
    <w:p w:rsidR="002776F2" w:rsidRPr="00E3228B" w:rsidRDefault="002776F2" w:rsidP="002776F2">
      <w:pPr>
        <w:pStyle w:val="ListParagraph"/>
        <w:shd w:val="clear" w:color="auto" w:fill="FFFFFF"/>
        <w:tabs>
          <w:tab w:val="right" w:pos="9540"/>
        </w:tabs>
        <w:bidi/>
        <w:spacing w:before="100" w:beforeAutospacing="1" w:after="100" w:afterAutospacing="1" w:line="240" w:lineRule="auto"/>
        <w:ind w:left="-90"/>
        <w:jc w:val="right"/>
        <w:rPr>
          <w:rFonts w:ascii="Times New Roman" w:hAnsi="Times New Roman" w:cs="Times New Roman"/>
          <w:sz w:val="28"/>
          <w:szCs w:val="28"/>
          <w:rtl/>
        </w:rPr>
      </w:pPr>
      <w:r w:rsidRPr="00E3228B">
        <w:rPr>
          <w:rFonts w:ascii="Times New Roman" w:hAnsi="Times New Roman" w:cs="Times New Roman"/>
          <w:sz w:val="28"/>
          <w:szCs w:val="28"/>
        </w:rPr>
        <w:t>MATLAB,</w:t>
      </w:r>
    </w:p>
    <w:p w:rsidR="002776F2" w:rsidRPr="00E3228B" w:rsidRDefault="002776F2" w:rsidP="002776F2">
      <w:pPr>
        <w:pStyle w:val="ListParagraph"/>
        <w:shd w:val="clear" w:color="auto" w:fill="FFFFFF"/>
        <w:tabs>
          <w:tab w:val="right" w:pos="9540"/>
        </w:tabs>
        <w:bidi/>
        <w:spacing w:before="100" w:beforeAutospacing="1" w:after="100" w:afterAutospacing="1" w:line="240" w:lineRule="auto"/>
        <w:ind w:left="-90"/>
        <w:jc w:val="right"/>
        <w:rPr>
          <w:rFonts w:ascii="Times New Roman" w:hAnsi="Times New Roman" w:cs="Times New Roman"/>
          <w:sz w:val="28"/>
          <w:szCs w:val="28"/>
          <w:rtl/>
        </w:rPr>
      </w:pPr>
      <w:r w:rsidRPr="00E3228B">
        <w:rPr>
          <w:rFonts w:ascii="Times New Roman" w:hAnsi="Times New Roman" w:cs="Times New Roman"/>
          <w:sz w:val="28"/>
          <w:szCs w:val="28"/>
        </w:rPr>
        <w:t xml:space="preserve"> EMS,</w:t>
      </w:r>
      <w:r w:rsidRPr="00E3228B">
        <w:rPr>
          <w:rFonts w:ascii="Times New Roman" w:hAnsi="Times New Roman" w:cs="Times New Roman" w:hint="cs"/>
          <w:sz w:val="28"/>
          <w:szCs w:val="28"/>
          <w:rtl/>
        </w:rPr>
        <w:t xml:space="preserve"> </w:t>
      </w:r>
    </w:p>
    <w:p w:rsidR="002776F2" w:rsidRPr="00E3228B" w:rsidRDefault="002776F2" w:rsidP="002776F2">
      <w:pPr>
        <w:pStyle w:val="ListParagraph"/>
        <w:shd w:val="clear" w:color="auto" w:fill="FFFFFF"/>
        <w:tabs>
          <w:tab w:val="right" w:pos="9540"/>
        </w:tabs>
        <w:bidi/>
        <w:spacing w:before="100" w:beforeAutospacing="1" w:after="100" w:afterAutospacing="1" w:line="240" w:lineRule="auto"/>
        <w:ind w:left="-90"/>
        <w:jc w:val="right"/>
        <w:rPr>
          <w:rFonts w:ascii="Times New Roman" w:hAnsi="Times New Roman" w:cs="Times New Roman"/>
          <w:sz w:val="28"/>
          <w:szCs w:val="28"/>
        </w:rPr>
      </w:pPr>
      <w:r w:rsidRPr="00E3228B">
        <w:rPr>
          <w:rFonts w:ascii="Times New Roman" w:hAnsi="Times New Roman" w:cs="Times New Roman"/>
          <w:sz w:val="28"/>
          <w:szCs w:val="28"/>
        </w:rPr>
        <w:t xml:space="preserve"> SimaPro</w:t>
      </w:r>
      <w:r w:rsidR="0074770C" w:rsidRPr="00E3228B">
        <w:rPr>
          <w:rFonts w:ascii="Times New Roman" w:hAnsi="Times New Roman" w:cs="Times New Roman"/>
          <w:sz w:val="28"/>
          <w:szCs w:val="28"/>
        </w:rPr>
        <w:t>,</w:t>
      </w:r>
    </w:p>
    <w:p w:rsidR="0074770C" w:rsidRPr="00E3228B" w:rsidRDefault="0074770C" w:rsidP="0074770C">
      <w:pPr>
        <w:pStyle w:val="ListParagraph"/>
        <w:shd w:val="clear" w:color="auto" w:fill="FFFFFF"/>
        <w:tabs>
          <w:tab w:val="right" w:pos="9540"/>
        </w:tabs>
        <w:bidi/>
        <w:spacing w:before="100" w:beforeAutospacing="1" w:after="100" w:afterAutospacing="1" w:line="240" w:lineRule="auto"/>
        <w:ind w:left="-90"/>
        <w:jc w:val="right"/>
        <w:rPr>
          <w:rFonts w:ascii="Times New Roman" w:hAnsi="Times New Roman" w:cs="Times New Roman"/>
          <w:sz w:val="28"/>
          <w:szCs w:val="28"/>
          <w:rtl/>
        </w:rPr>
      </w:pPr>
      <w:r w:rsidRPr="00E3228B">
        <w:rPr>
          <w:rFonts w:ascii="Times New Roman" w:hAnsi="Times New Roman" w:cs="Times New Roman"/>
          <w:sz w:val="28"/>
          <w:szCs w:val="28"/>
        </w:rPr>
        <w:t>Expert choice,</w:t>
      </w:r>
    </w:p>
    <w:p w:rsidR="008E3612" w:rsidRPr="00E3228B" w:rsidRDefault="002776F2" w:rsidP="002776F2">
      <w:pPr>
        <w:pStyle w:val="ListParagraph"/>
        <w:shd w:val="clear" w:color="auto" w:fill="FFFFFF"/>
        <w:tabs>
          <w:tab w:val="right" w:pos="9540"/>
        </w:tabs>
        <w:bidi/>
        <w:spacing w:before="100" w:beforeAutospacing="1" w:after="100" w:afterAutospacing="1" w:line="240" w:lineRule="auto"/>
        <w:ind w:left="-90"/>
        <w:jc w:val="right"/>
        <w:rPr>
          <w:rFonts w:ascii="Times New Roman" w:eastAsia="Calibri" w:hAnsi="Times New Roman" w:cs="B Nazanin"/>
          <w:sz w:val="28"/>
          <w:szCs w:val="28"/>
          <w:lang w:bidi="fa-IR"/>
        </w:rPr>
      </w:pPr>
      <w:r w:rsidRPr="00E3228B">
        <w:rPr>
          <w:rFonts w:ascii="Times New Roman" w:hAnsi="Times New Roman" w:cs="Times New Roman"/>
          <w:sz w:val="28"/>
          <w:szCs w:val="28"/>
        </w:rPr>
        <w:t>SPSS.</w:t>
      </w:r>
    </w:p>
    <w:p w:rsidR="00BD275D" w:rsidRDefault="00C44093" w:rsidP="00401411">
      <w:pPr>
        <w:tabs>
          <w:tab w:val="left" w:pos="9360"/>
        </w:tabs>
        <w:ind w:right="-360"/>
        <w:jc w:val="both"/>
        <w:rPr>
          <w:rFonts w:asciiTheme="majorBidi" w:hAnsiTheme="majorBidi" w:cstheme="majorBidi"/>
          <w:sz w:val="24"/>
          <w:szCs w:val="24"/>
        </w:rPr>
      </w:pPr>
      <w:r w:rsidRPr="00401411">
        <w:rPr>
          <w:rFonts w:asciiTheme="majorBidi" w:hAnsiTheme="majorBidi" w:cstheme="majorBidi"/>
          <w:sz w:val="24"/>
          <w:szCs w:val="24"/>
        </w:rPr>
        <w:tab/>
      </w:r>
    </w:p>
    <w:p w:rsidR="00E3228B" w:rsidRDefault="00E3228B" w:rsidP="00401411">
      <w:pPr>
        <w:tabs>
          <w:tab w:val="left" w:pos="9360"/>
        </w:tabs>
        <w:ind w:right="-360"/>
        <w:jc w:val="both"/>
        <w:rPr>
          <w:rFonts w:asciiTheme="majorBidi" w:hAnsiTheme="majorBidi" w:cstheme="majorBidi"/>
          <w:sz w:val="24"/>
          <w:szCs w:val="24"/>
        </w:rPr>
      </w:pPr>
    </w:p>
    <w:p w:rsidR="00E3228B" w:rsidRDefault="00E3228B" w:rsidP="00401411">
      <w:pPr>
        <w:tabs>
          <w:tab w:val="left" w:pos="9360"/>
        </w:tabs>
        <w:ind w:right="-360"/>
        <w:jc w:val="both"/>
        <w:rPr>
          <w:rFonts w:asciiTheme="majorBidi" w:hAnsiTheme="majorBidi" w:cstheme="majorBidi"/>
          <w:sz w:val="24"/>
          <w:szCs w:val="24"/>
          <w:rtl/>
        </w:rPr>
      </w:pPr>
    </w:p>
    <w:p w:rsidR="00B7247C" w:rsidRDefault="00B7247C" w:rsidP="00B7247C">
      <w:pPr>
        <w:pStyle w:val="ListParagraph"/>
        <w:numPr>
          <w:ilvl w:val="0"/>
          <w:numId w:val="1"/>
        </w:numPr>
        <w:shd w:val="clear" w:color="auto" w:fill="FFFFFF"/>
        <w:bidi/>
        <w:spacing w:after="0" w:line="240" w:lineRule="auto"/>
        <w:jc w:val="both"/>
        <w:rPr>
          <w:rFonts w:cs="B Nazanin"/>
          <w:b/>
          <w:bCs/>
          <w:sz w:val="28"/>
          <w:szCs w:val="28"/>
          <w:lang w:bidi="fa-IR"/>
        </w:rPr>
      </w:pPr>
      <w:r>
        <w:rPr>
          <w:rFonts w:cs="B Nazanin" w:hint="cs"/>
          <w:b/>
          <w:bCs/>
          <w:sz w:val="28"/>
          <w:szCs w:val="28"/>
          <w:rtl/>
          <w:lang w:bidi="fa-IR"/>
        </w:rPr>
        <w:lastRenderedPageBreak/>
        <w:t xml:space="preserve">داوری در مجلات: </w:t>
      </w:r>
    </w:p>
    <w:p w:rsidR="00B7247C" w:rsidRPr="00E928A3" w:rsidRDefault="00B7247C" w:rsidP="00B7247C">
      <w:pPr>
        <w:pStyle w:val="ListParagraph"/>
        <w:numPr>
          <w:ilvl w:val="0"/>
          <w:numId w:val="2"/>
        </w:numPr>
        <w:shd w:val="clear" w:color="auto" w:fill="FFFFFF"/>
        <w:tabs>
          <w:tab w:val="right" w:pos="270"/>
        </w:tabs>
        <w:spacing w:after="0" w:line="240" w:lineRule="auto"/>
        <w:ind w:left="90"/>
        <w:rPr>
          <w:rFonts w:asciiTheme="majorBidi" w:hAnsiTheme="majorBidi" w:cstheme="majorBidi"/>
          <w:sz w:val="28"/>
          <w:szCs w:val="28"/>
          <w:lang w:bidi="fa-IR"/>
        </w:rPr>
      </w:pPr>
      <w:r w:rsidRPr="00E928A3">
        <w:rPr>
          <w:rFonts w:asciiTheme="majorBidi" w:hAnsiTheme="majorBidi" w:cstheme="majorBidi"/>
          <w:sz w:val="28"/>
          <w:szCs w:val="28"/>
          <w:lang w:bidi="fa-IR"/>
        </w:rPr>
        <w:t>Energy Report,  Elsevier, Impact factor: 4.5</w:t>
      </w:r>
    </w:p>
    <w:p w:rsidR="00B7247C" w:rsidRPr="00E928A3" w:rsidRDefault="00B7247C" w:rsidP="00B7247C">
      <w:pPr>
        <w:pStyle w:val="ListParagraph"/>
        <w:numPr>
          <w:ilvl w:val="0"/>
          <w:numId w:val="2"/>
        </w:numPr>
        <w:shd w:val="clear" w:color="auto" w:fill="FFFFFF"/>
        <w:tabs>
          <w:tab w:val="right" w:pos="270"/>
        </w:tabs>
        <w:spacing w:after="0" w:line="240" w:lineRule="auto"/>
        <w:ind w:left="90"/>
        <w:rPr>
          <w:rFonts w:asciiTheme="majorBidi" w:hAnsiTheme="majorBidi" w:cstheme="majorBidi"/>
          <w:sz w:val="28"/>
          <w:szCs w:val="28"/>
          <w:lang w:bidi="fa-IR"/>
        </w:rPr>
      </w:pPr>
      <w:r w:rsidRPr="00E928A3">
        <w:rPr>
          <w:rFonts w:asciiTheme="majorBidi" w:hAnsiTheme="majorBidi" w:cstheme="majorBidi"/>
          <w:sz w:val="28"/>
          <w:szCs w:val="28"/>
          <w:lang w:bidi="fa-IR"/>
        </w:rPr>
        <w:t>Sugar tech., Springer, Impact factor: 1.87</w:t>
      </w:r>
    </w:p>
    <w:p w:rsidR="0075213C" w:rsidRDefault="0075213C" w:rsidP="0075213C">
      <w:pPr>
        <w:pStyle w:val="ListParagraph"/>
        <w:numPr>
          <w:ilvl w:val="0"/>
          <w:numId w:val="2"/>
        </w:numPr>
        <w:shd w:val="clear" w:color="auto" w:fill="FFFFFF"/>
        <w:tabs>
          <w:tab w:val="right" w:pos="270"/>
        </w:tabs>
        <w:spacing w:after="0" w:line="240" w:lineRule="auto"/>
        <w:ind w:left="90"/>
        <w:rPr>
          <w:rFonts w:asciiTheme="majorBidi" w:hAnsiTheme="majorBidi" w:cstheme="majorBidi"/>
          <w:sz w:val="28"/>
          <w:szCs w:val="28"/>
          <w:lang w:bidi="fa-IR"/>
        </w:rPr>
      </w:pPr>
      <w:r w:rsidRPr="00E928A3">
        <w:rPr>
          <w:rFonts w:asciiTheme="majorBidi" w:hAnsiTheme="majorBidi" w:cstheme="majorBidi"/>
          <w:sz w:val="28"/>
          <w:szCs w:val="28"/>
          <w:lang w:bidi="fa-IR"/>
        </w:rPr>
        <w:t>Environmental Science and Pollution Research, Springer, Impact factor: 5.19</w:t>
      </w:r>
    </w:p>
    <w:p w:rsidR="00E3228B" w:rsidRPr="00E928A3" w:rsidRDefault="00E3228B" w:rsidP="00E3228B">
      <w:pPr>
        <w:pStyle w:val="ListParagraph"/>
        <w:numPr>
          <w:ilvl w:val="0"/>
          <w:numId w:val="2"/>
        </w:numPr>
        <w:shd w:val="clear" w:color="auto" w:fill="FFFFFF"/>
        <w:tabs>
          <w:tab w:val="right" w:pos="270"/>
        </w:tabs>
        <w:spacing w:after="0" w:line="240" w:lineRule="auto"/>
        <w:ind w:left="90"/>
        <w:rPr>
          <w:rFonts w:asciiTheme="majorBidi" w:hAnsiTheme="majorBidi" w:cstheme="majorBidi"/>
          <w:sz w:val="28"/>
          <w:szCs w:val="28"/>
          <w:lang w:bidi="fa-IR"/>
        </w:rPr>
      </w:pPr>
      <w:r>
        <w:rPr>
          <w:rFonts w:asciiTheme="majorBidi" w:hAnsiTheme="majorBidi" w:cstheme="majorBidi"/>
          <w:sz w:val="28"/>
          <w:szCs w:val="28"/>
          <w:lang w:bidi="fa-IR"/>
        </w:rPr>
        <w:t xml:space="preserve">Applied Energy, </w:t>
      </w:r>
      <w:r w:rsidRPr="00E928A3">
        <w:rPr>
          <w:rFonts w:asciiTheme="majorBidi" w:hAnsiTheme="majorBidi" w:cstheme="majorBidi"/>
          <w:sz w:val="28"/>
          <w:szCs w:val="28"/>
          <w:lang w:bidi="fa-IR"/>
        </w:rPr>
        <w:t>Elsevier</w:t>
      </w:r>
      <w:r>
        <w:rPr>
          <w:rFonts w:asciiTheme="majorBidi" w:hAnsiTheme="majorBidi" w:cstheme="majorBidi"/>
          <w:sz w:val="28"/>
          <w:szCs w:val="28"/>
          <w:lang w:bidi="fa-IR"/>
        </w:rPr>
        <w:t xml:space="preserve">, </w:t>
      </w:r>
      <w:r w:rsidRPr="00E928A3">
        <w:rPr>
          <w:rFonts w:asciiTheme="majorBidi" w:hAnsiTheme="majorBidi" w:cstheme="majorBidi"/>
          <w:sz w:val="28"/>
          <w:szCs w:val="28"/>
          <w:lang w:bidi="fa-IR"/>
        </w:rPr>
        <w:t xml:space="preserve">Impact factor: </w:t>
      </w:r>
      <w:r>
        <w:rPr>
          <w:rFonts w:asciiTheme="majorBidi" w:hAnsiTheme="majorBidi" w:cstheme="majorBidi"/>
          <w:sz w:val="28"/>
          <w:szCs w:val="28"/>
          <w:lang w:bidi="fa-IR"/>
        </w:rPr>
        <w:t>12.5</w:t>
      </w:r>
    </w:p>
    <w:p w:rsidR="00E3228B" w:rsidRPr="00E928A3" w:rsidRDefault="00E3228B" w:rsidP="00E3228B">
      <w:pPr>
        <w:pStyle w:val="ListParagraph"/>
        <w:numPr>
          <w:ilvl w:val="0"/>
          <w:numId w:val="2"/>
        </w:numPr>
        <w:shd w:val="clear" w:color="auto" w:fill="FFFFFF"/>
        <w:tabs>
          <w:tab w:val="right" w:pos="270"/>
        </w:tabs>
        <w:spacing w:after="0" w:line="240" w:lineRule="auto"/>
        <w:ind w:left="90"/>
        <w:rPr>
          <w:rFonts w:asciiTheme="majorBidi" w:hAnsiTheme="majorBidi" w:cstheme="majorBidi"/>
          <w:sz w:val="28"/>
          <w:szCs w:val="28"/>
          <w:lang w:bidi="fa-IR"/>
        </w:rPr>
      </w:pPr>
      <w:r>
        <w:rPr>
          <w:rFonts w:asciiTheme="majorBidi" w:hAnsiTheme="majorBidi" w:cstheme="majorBidi"/>
          <w:sz w:val="28"/>
          <w:szCs w:val="28"/>
          <w:lang w:bidi="fa-IR"/>
        </w:rPr>
        <w:t xml:space="preserve">Journal of Cleaner Production,  </w:t>
      </w:r>
      <w:r w:rsidRPr="00E928A3">
        <w:rPr>
          <w:rFonts w:asciiTheme="majorBidi" w:hAnsiTheme="majorBidi" w:cstheme="majorBidi"/>
          <w:sz w:val="28"/>
          <w:szCs w:val="28"/>
          <w:lang w:bidi="fa-IR"/>
        </w:rPr>
        <w:t xml:space="preserve">Impact factor: </w:t>
      </w:r>
      <w:r>
        <w:rPr>
          <w:rFonts w:asciiTheme="majorBidi" w:hAnsiTheme="majorBidi" w:cstheme="majorBidi"/>
          <w:sz w:val="28"/>
          <w:szCs w:val="28"/>
          <w:lang w:bidi="fa-IR"/>
        </w:rPr>
        <w:t>14.2</w:t>
      </w:r>
    </w:p>
    <w:p w:rsidR="00B7247C" w:rsidRPr="00D55B2E" w:rsidRDefault="00B7247C" w:rsidP="0075213C">
      <w:pPr>
        <w:pStyle w:val="ListParagraph"/>
        <w:shd w:val="clear" w:color="auto" w:fill="FFFFFF"/>
        <w:tabs>
          <w:tab w:val="right" w:pos="270"/>
        </w:tabs>
        <w:spacing w:after="0" w:line="240" w:lineRule="auto"/>
        <w:ind w:left="90"/>
        <w:rPr>
          <w:rFonts w:asciiTheme="majorBidi" w:hAnsiTheme="majorBidi" w:cstheme="majorBidi"/>
          <w:sz w:val="24"/>
          <w:szCs w:val="24"/>
          <w:lang w:bidi="fa-IR"/>
        </w:rPr>
      </w:pPr>
    </w:p>
    <w:p w:rsidR="00D55B2E" w:rsidRPr="005A6E86" w:rsidRDefault="00D55B2E" w:rsidP="00D55B2E">
      <w:pPr>
        <w:pStyle w:val="ListParagraph"/>
        <w:bidi/>
        <w:spacing w:after="0" w:line="240" w:lineRule="auto"/>
        <w:ind w:left="-90"/>
        <w:rPr>
          <w:rFonts w:cs="B Titr"/>
          <w:b/>
          <w:bCs/>
          <w:sz w:val="24"/>
          <w:szCs w:val="24"/>
          <w:rtl/>
        </w:rPr>
      </w:pPr>
    </w:p>
    <w:p w:rsidR="00B7247C" w:rsidRPr="00401411" w:rsidRDefault="00B7247C" w:rsidP="0075213C">
      <w:pPr>
        <w:tabs>
          <w:tab w:val="left" w:pos="9360"/>
        </w:tabs>
        <w:ind w:right="-360"/>
        <w:jc w:val="right"/>
        <w:rPr>
          <w:rFonts w:asciiTheme="majorBidi" w:hAnsiTheme="majorBidi" w:cstheme="majorBidi"/>
          <w:sz w:val="24"/>
          <w:szCs w:val="24"/>
          <w:rtl/>
          <w:lang w:bidi="fa-IR"/>
        </w:rPr>
      </w:pPr>
    </w:p>
    <w:sectPr w:rsidR="00B7247C" w:rsidRPr="00401411" w:rsidSect="00C44093">
      <w:footerReference w:type="default" r:id="rId1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8B8" w:rsidRDefault="00B418B8" w:rsidP="00C44093">
      <w:pPr>
        <w:spacing w:after="0" w:line="240" w:lineRule="auto"/>
      </w:pPr>
      <w:r>
        <w:separator/>
      </w:r>
    </w:p>
  </w:endnote>
  <w:endnote w:type="continuationSeparator" w:id="0">
    <w:p w:rsidR="00B418B8" w:rsidRDefault="00B418B8" w:rsidP="00C44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Swis721 Lt BT">
    <w:panose1 w:val="020B0403020202020204"/>
    <w:charset w:val="00"/>
    <w:family w:val="swiss"/>
    <w:pitch w:val="variable"/>
    <w:sig w:usb0="00000087" w:usb1="00000000" w:usb2="00000000" w:usb3="00000000" w:csb0="0000001B" w:csb1="00000000"/>
  </w:font>
  <w:font w:name="Cambria Math">
    <w:panose1 w:val="02040503050406030204"/>
    <w:charset w:val="00"/>
    <w:family w:val="roman"/>
    <w:pitch w:val="variable"/>
    <w:sig w:usb0="E00002FF" w:usb1="420024FF" w:usb2="00000000" w:usb3="00000000" w:csb0="0000019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89140"/>
      <w:docPartObj>
        <w:docPartGallery w:val="Page Numbers (Bottom of Page)"/>
        <w:docPartUnique/>
      </w:docPartObj>
    </w:sdtPr>
    <w:sdtEndPr>
      <w:rPr>
        <w:noProof/>
      </w:rPr>
    </w:sdtEndPr>
    <w:sdtContent>
      <w:p w:rsidR="00E928A3" w:rsidRDefault="00E928A3">
        <w:pPr>
          <w:pStyle w:val="Footer"/>
          <w:jc w:val="center"/>
        </w:pPr>
        <w:r>
          <w:fldChar w:fldCharType="begin"/>
        </w:r>
        <w:r>
          <w:instrText xml:space="preserve"> PAGE   \* MERGEFORMAT </w:instrText>
        </w:r>
        <w:r>
          <w:fldChar w:fldCharType="separate"/>
        </w:r>
        <w:r w:rsidR="00E3228B">
          <w:rPr>
            <w:noProof/>
          </w:rPr>
          <w:t>7</w:t>
        </w:r>
        <w:r>
          <w:rPr>
            <w:noProof/>
          </w:rPr>
          <w:fldChar w:fldCharType="end"/>
        </w:r>
      </w:p>
    </w:sdtContent>
  </w:sdt>
  <w:p w:rsidR="00E928A3" w:rsidRDefault="00E92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8B8" w:rsidRDefault="00B418B8" w:rsidP="00C44093">
      <w:pPr>
        <w:spacing w:after="0" w:line="240" w:lineRule="auto"/>
      </w:pPr>
      <w:r>
        <w:separator/>
      </w:r>
    </w:p>
  </w:footnote>
  <w:footnote w:type="continuationSeparator" w:id="0">
    <w:p w:rsidR="00B418B8" w:rsidRDefault="00B418B8" w:rsidP="00C44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7A8B"/>
    <w:multiLevelType w:val="hybridMultilevel"/>
    <w:tmpl w:val="212C0E78"/>
    <w:lvl w:ilvl="0" w:tplc="8AD45808">
      <w:start w:val="1"/>
      <w:numFmt w:val="decimal"/>
      <w:lvlText w:val="%1."/>
      <w:lvlJc w:val="left"/>
      <w:pPr>
        <w:ind w:left="270" w:hanging="360"/>
      </w:pPr>
      <w:rPr>
        <w:rFonts w:asciiTheme="majorBidi" w:eastAsiaTheme="minorHAnsi" w:hAnsiTheme="majorBidi" w:cstheme="majorBidi"/>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0E661494"/>
    <w:multiLevelType w:val="hybridMultilevel"/>
    <w:tmpl w:val="617651EA"/>
    <w:lvl w:ilvl="0" w:tplc="CE064668">
      <w:start w:val="1"/>
      <w:numFmt w:val="decimal"/>
      <w:lvlText w:val="%1."/>
      <w:lvlJc w:val="left"/>
      <w:pPr>
        <w:ind w:left="360" w:hanging="360"/>
      </w:pPr>
      <w:rPr>
        <w:rFonts w:ascii="Times New Roman" w:eastAsia="Calibri" w:hAnsi="Times New Roman" w:cs="B Nazani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B528E"/>
    <w:multiLevelType w:val="hybridMultilevel"/>
    <w:tmpl w:val="8C788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B0041B4"/>
    <w:multiLevelType w:val="multilevel"/>
    <w:tmpl w:val="D148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13F35"/>
    <w:multiLevelType w:val="multilevel"/>
    <w:tmpl w:val="16D416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9E3421E"/>
    <w:multiLevelType w:val="multilevel"/>
    <w:tmpl w:val="71AA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2094F"/>
    <w:multiLevelType w:val="multilevel"/>
    <w:tmpl w:val="770C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03464"/>
    <w:multiLevelType w:val="hybridMultilevel"/>
    <w:tmpl w:val="46BC19F6"/>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6496C91"/>
    <w:multiLevelType w:val="multilevel"/>
    <w:tmpl w:val="A210B5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A96D63"/>
    <w:multiLevelType w:val="hybridMultilevel"/>
    <w:tmpl w:val="41C0D35E"/>
    <w:lvl w:ilvl="0" w:tplc="5BA66A9E">
      <w:start w:val="3"/>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0" w15:restartNumberingAfterBreak="0">
    <w:nsid w:val="705D6884"/>
    <w:multiLevelType w:val="hybridMultilevel"/>
    <w:tmpl w:val="A65A752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73097A0B"/>
    <w:multiLevelType w:val="multilevel"/>
    <w:tmpl w:val="8E88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71E86"/>
    <w:multiLevelType w:val="hybridMultilevel"/>
    <w:tmpl w:val="ABAA4622"/>
    <w:lvl w:ilvl="0" w:tplc="19228A62">
      <w:start w:val="1"/>
      <w:numFmt w:val="decimal"/>
      <w:lvlText w:val="%1."/>
      <w:lvlJc w:val="left"/>
      <w:pPr>
        <w:ind w:left="-90" w:hanging="360"/>
      </w:pPr>
      <w:rPr>
        <w:rFonts w:hint="default"/>
        <w:b/>
        <w:bCs/>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num w:numId="1">
    <w:abstractNumId w:val="12"/>
  </w:num>
  <w:num w:numId="2">
    <w:abstractNumId w:val="9"/>
  </w:num>
  <w:num w:numId="3">
    <w:abstractNumId w:val="5"/>
  </w:num>
  <w:num w:numId="4">
    <w:abstractNumId w:val="3"/>
  </w:num>
  <w:num w:numId="5">
    <w:abstractNumId w:val="8"/>
  </w:num>
  <w:num w:numId="6">
    <w:abstractNumId w:val="6"/>
  </w:num>
  <w:num w:numId="7">
    <w:abstractNumId w:val="11"/>
  </w:num>
  <w:num w:numId="8">
    <w:abstractNumId w:val="4"/>
  </w:num>
  <w:num w:numId="9">
    <w:abstractNumId w:val="1"/>
  </w:num>
  <w:num w:numId="10">
    <w:abstractNumId w:val="2"/>
  </w:num>
  <w:num w:numId="11">
    <w:abstractNumId w:val="0"/>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5BC"/>
    <w:rsid w:val="00014758"/>
    <w:rsid w:val="000565CD"/>
    <w:rsid w:val="00066839"/>
    <w:rsid w:val="00073285"/>
    <w:rsid w:val="000A1BD1"/>
    <w:rsid w:val="000A64A6"/>
    <w:rsid w:val="000E6686"/>
    <w:rsid w:val="00195F4B"/>
    <w:rsid w:val="00224F9F"/>
    <w:rsid w:val="00234240"/>
    <w:rsid w:val="002776F2"/>
    <w:rsid w:val="00330EED"/>
    <w:rsid w:val="00350602"/>
    <w:rsid w:val="00370ACE"/>
    <w:rsid w:val="00384047"/>
    <w:rsid w:val="00385B18"/>
    <w:rsid w:val="003925BC"/>
    <w:rsid w:val="003D01FB"/>
    <w:rsid w:val="00401411"/>
    <w:rsid w:val="0056197D"/>
    <w:rsid w:val="005A6E86"/>
    <w:rsid w:val="005D02D1"/>
    <w:rsid w:val="005D78F1"/>
    <w:rsid w:val="006479AD"/>
    <w:rsid w:val="00680766"/>
    <w:rsid w:val="006C140E"/>
    <w:rsid w:val="006D4619"/>
    <w:rsid w:val="0074770C"/>
    <w:rsid w:val="0075213C"/>
    <w:rsid w:val="007718F6"/>
    <w:rsid w:val="00773E7B"/>
    <w:rsid w:val="007D3485"/>
    <w:rsid w:val="007E3817"/>
    <w:rsid w:val="0085371A"/>
    <w:rsid w:val="0087068F"/>
    <w:rsid w:val="00874342"/>
    <w:rsid w:val="008806E7"/>
    <w:rsid w:val="008B703D"/>
    <w:rsid w:val="008E3612"/>
    <w:rsid w:val="009C4529"/>
    <w:rsid w:val="009D5242"/>
    <w:rsid w:val="00A44D73"/>
    <w:rsid w:val="00B418B8"/>
    <w:rsid w:val="00B7247C"/>
    <w:rsid w:val="00BB06B8"/>
    <w:rsid w:val="00BC327E"/>
    <w:rsid w:val="00BD275D"/>
    <w:rsid w:val="00C04EE6"/>
    <w:rsid w:val="00C44093"/>
    <w:rsid w:val="00C568EA"/>
    <w:rsid w:val="00C721E3"/>
    <w:rsid w:val="00CF26FA"/>
    <w:rsid w:val="00D367B8"/>
    <w:rsid w:val="00D55B2E"/>
    <w:rsid w:val="00DC0A3E"/>
    <w:rsid w:val="00E3228B"/>
    <w:rsid w:val="00E570DB"/>
    <w:rsid w:val="00E80FDB"/>
    <w:rsid w:val="00E928A3"/>
    <w:rsid w:val="00EA4A98"/>
    <w:rsid w:val="00EB269E"/>
    <w:rsid w:val="00EE2C9E"/>
    <w:rsid w:val="00F25A0B"/>
    <w:rsid w:val="00F3358E"/>
    <w:rsid w:val="00F755F4"/>
    <w:rsid w:val="00FA1C71"/>
    <w:rsid w:val="00FC0563"/>
    <w:rsid w:val="00FC07AF"/>
    <w:rsid w:val="00FC76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70B"/>
  <w15:docId w15:val="{FEE4AF3C-0F78-41D3-B49A-F38F5281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30E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5BC"/>
    <w:rPr>
      <w:rFonts w:ascii="Tahoma" w:hAnsi="Tahoma" w:cs="Tahoma"/>
      <w:sz w:val="16"/>
      <w:szCs w:val="16"/>
    </w:rPr>
  </w:style>
  <w:style w:type="paragraph" w:styleId="Header">
    <w:name w:val="header"/>
    <w:basedOn w:val="Normal"/>
    <w:link w:val="HeaderChar"/>
    <w:uiPriority w:val="99"/>
    <w:unhideWhenUsed/>
    <w:rsid w:val="00C44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093"/>
  </w:style>
  <w:style w:type="paragraph" w:styleId="Footer">
    <w:name w:val="footer"/>
    <w:basedOn w:val="Normal"/>
    <w:link w:val="FooterChar"/>
    <w:uiPriority w:val="99"/>
    <w:unhideWhenUsed/>
    <w:rsid w:val="00C44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093"/>
  </w:style>
  <w:style w:type="paragraph" w:styleId="ListParagraph">
    <w:name w:val="List Paragraph"/>
    <w:basedOn w:val="Normal"/>
    <w:uiPriority w:val="34"/>
    <w:qFormat/>
    <w:rsid w:val="00C44093"/>
    <w:pPr>
      <w:ind w:left="720"/>
      <w:contextualSpacing/>
    </w:pPr>
  </w:style>
  <w:style w:type="character" w:styleId="Hyperlink">
    <w:name w:val="Hyperlink"/>
    <w:basedOn w:val="DefaultParagraphFont"/>
    <w:uiPriority w:val="99"/>
    <w:unhideWhenUsed/>
    <w:rsid w:val="00C44093"/>
    <w:rPr>
      <w:color w:val="0000FF"/>
      <w:u w:val="single"/>
    </w:rPr>
  </w:style>
  <w:style w:type="table" w:styleId="TableGrid">
    <w:name w:val="Table Grid"/>
    <w:basedOn w:val="TableNormal"/>
    <w:uiPriority w:val="39"/>
    <w:rsid w:val="00C44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van">
    <w:name w:val="anvan"/>
    <w:basedOn w:val="Normal"/>
    <w:link w:val="anvanChar"/>
    <w:rsid w:val="008806E7"/>
    <w:pPr>
      <w:widowControl w:val="0"/>
      <w:tabs>
        <w:tab w:val="right" w:pos="1260"/>
      </w:tabs>
      <w:bidi/>
      <w:spacing w:after="0" w:line="240" w:lineRule="auto"/>
      <w:ind w:left="45" w:hanging="45"/>
      <w:jc w:val="center"/>
    </w:pPr>
    <w:rPr>
      <w:rFonts w:ascii="Times New Roman" w:eastAsia="Calibri" w:hAnsi="Times New Roman" w:cs="B Lotus"/>
      <w:b/>
      <w:bCs/>
      <w:sz w:val="28"/>
      <w:szCs w:val="32"/>
    </w:rPr>
  </w:style>
  <w:style w:type="character" w:customStyle="1" w:styleId="anvanChar">
    <w:name w:val="anvan Char"/>
    <w:link w:val="anvan"/>
    <w:rsid w:val="008806E7"/>
    <w:rPr>
      <w:rFonts w:ascii="Times New Roman" w:eastAsia="Calibri" w:hAnsi="Times New Roman" w:cs="B Lotus"/>
      <w:b/>
      <w:bCs/>
      <w:sz w:val="28"/>
      <w:szCs w:val="32"/>
    </w:rPr>
  </w:style>
  <w:style w:type="character" w:customStyle="1" w:styleId="Heading1Char">
    <w:name w:val="Heading 1 Char"/>
    <w:basedOn w:val="DefaultParagraphFont"/>
    <w:link w:val="Heading1"/>
    <w:uiPriority w:val="9"/>
    <w:rsid w:val="00330EED"/>
    <w:rPr>
      <w:rFonts w:ascii="Times New Roman" w:eastAsia="Times New Roman" w:hAnsi="Times New Roman" w:cs="Times New Roman"/>
      <w:b/>
      <w:bCs/>
      <w:kern w:val="36"/>
      <w:sz w:val="48"/>
      <w:szCs w:val="48"/>
    </w:rPr>
  </w:style>
  <w:style w:type="paragraph" w:styleId="TOC1">
    <w:name w:val="toc 1"/>
    <w:basedOn w:val="Normal"/>
    <w:next w:val="Normal"/>
    <w:autoRedefine/>
    <w:uiPriority w:val="39"/>
    <w:unhideWhenUsed/>
    <w:qFormat/>
    <w:rsid w:val="00C04EE6"/>
    <w:pPr>
      <w:widowControl w:val="0"/>
      <w:tabs>
        <w:tab w:val="right" w:leader="dot" w:pos="8828"/>
      </w:tabs>
      <w:bidi/>
      <w:spacing w:after="0" w:line="240" w:lineRule="auto"/>
      <w:jc w:val="center"/>
    </w:pPr>
    <w:rPr>
      <w:rFonts w:ascii="Times New Roman" w:eastAsia="Calibri" w:hAnsi="Times New Roman" w:cs="B Nazanin"/>
      <w:noProof/>
      <w:sz w:val="28"/>
      <w:szCs w:val="28"/>
      <w:lang w:bidi="fa-IR"/>
    </w:rPr>
  </w:style>
  <w:style w:type="character" w:customStyle="1" w:styleId="u-visually-hidden">
    <w:name w:val="u-visually-hidden"/>
    <w:basedOn w:val="DefaultParagraphFont"/>
    <w:rsid w:val="00056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67201">
      <w:bodyDiv w:val="1"/>
      <w:marLeft w:val="0"/>
      <w:marRight w:val="0"/>
      <w:marTop w:val="0"/>
      <w:marBottom w:val="0"/>
      <w:divBdr>
        <w:top w:val="none" w:sz="0" w:space="0" w:color="auto"/>
        <w:left w:val="none" w:sz="0" w:space="0" w:color="auto"/>
        <w:bottom w:val="none" w:sz="0" w:space="0" w:color="auto"/>
        <w:right w:val="none" w:sz="0" w:space="0" w:color="auto"/>
      </w:divBdr>
    </w:div>
    <w:div w:id="188220843">
      <w:bodyDiv w:val="1"/>
      <w:marLeft w:val="0"/>
      <w:marRight w:val="0"/>
      <w:marTop w:val="0"/>
      <w:marBottom w:val="0"/>
      <w:divBdr>
        <w:top w:val="none" w:sz="0" w:space="0" w:color="auto"/>
        <w:left w:val="none" w:sz="0" w:space="0" w:color="auto"/>
        <w:bottom w:val="none" w:sz="0" w:space="0" w:color="auto"/>
        <w:right w:val="none" w:sz="0" w:space="0" w:color="auto"/>
      </w:divBdr>
    </w:div>
    <w:div w:id="358552326">
      <w:bodyDiv w:val="1"/>
      <w:marLeft w:val="0"/>
      <w:marRight w:val="0"/>
      <w:marTop w:val="0"/>
      <w:marBottom w:val="0"/>
      <w:divBdr>
        <w:top w:val="none" w:sz="0" w:space="0" w:color="auto"/>
        <w:left w:val="none" w:sz="0" w:space="0" w:color="auto"/>
        <w:bottom w:val="none" w:sz="0" w:space="0" w:color="auto"/>
        <w:right w:val="none" w:sz="0" w:space="0" w:color="auto"/>
      </w:divBdr>
    </w:div>
    <w:div w:id="581137617">
      <w:bodyDiv w:val="1"/>
      <w:marLeft w:val="0"/>
      <w:marRight w:val="0"/>
      <w:marTop w:val="0"/>
      <w:marBottom w:val="0"/>
      <w:divBdr>
        <w:top w:val="none" w:sz="0" w:space="0" w:color="auto"/>
        <w:left w:val="none" w:sz="0" w:space="0" w:color="auto"/>
        <w:bottom w:val="none" w:sz="0" w:space="0" w:color="auto"/>
        <w:right w:val="none" w:sz="0" w:space="0" w:color="auto"/>
      </w:divBdr>
    </w:div>
    <w:div w:id="1039235789">
      <w:bodyDiv w:val="1"/>
      <w:marLeft w:val="0"/>
      <w:marRight w:val="0"/>
      <w:marTop w:val="0"/>
      <w:marBottom w:val="0"/>
      <w:divBdr>
        <w:top w:val="none" w:sz="0" w:space="0" w:color="auto"/>
        <w:left w:val="none" w:sz="0" w:space="0" w:color="auto"/>
        <w:bottom w:val="none" w:sz="0" w:space="0" w:color="auto"/>
        <w:right w:val="none" w:sz="0" w:space="0" w:color="auto"/>
      </w:divBdr>
    </w:div>
    <w:div w:id="1184201891">
      <w:bodyDiv w:val="1"/>
      <w:marLeft w:val="0"/>
      <w:marRight w:val="0"/>
      <w:marTop w:val="0"/>
      <w:marBottom w:val="0"/>
      <w:divBdr>
        <w:top w:val="none" w:sz="0" w:space="0" w:color="auto"/>
        <w:left w:val="none" w:sz="0" w:space="0" w:color="auto"/>
        <w:bottom w:val="none" w:sz="0" w:space="0" w:color="auto"/>
        <w:right w:val="none" w:sz="0" w:space="0" w:color="auto"/>
      </w:divBdr>
    </w:div>
    <w:div w:id="1363744513">
      <w:bodyDiv w:val="1"/>
      <w:marLeft w:val="0"/>
      <w:marRight w:val="0"/>
      <w:marTop w:val="0"/>
      <w:marBottom w:val="0"/>
      <w:divBdr>
        <w:top w:val="none" w:sz="0" w:space="0" w:color="auto"/>
        <w:left w:val="none" w:sz="0" w:space="0" w:color="auto"/>
        <w:bottom w:val="none" w:sz="0" w:space="0" w:color="auto"/>
        <w:right w:val="none" w:sz="0" w:space="0" w:color="auto"/>
      </w:divBdr>
      <w:divsChild>
        <w:div w:id="1836915015">
          <w:marLeft w:val="0"/>
          <w:marRight w:val="0"/>
          <w:marTop w:val="0"/>
          <w:marBottom w:val="75"/>
          <w:divBdr>
            <w:top w:val="none" w:sz="0" w:space="0" w:color="auto"/>
            <w:left w:val="none" w:sz="0" w:space="0" w:color="auto"/>
            <w:bottom w:val="none" w:sz="0" w:space="0" w:color="auto"/>
            <w:right w:val="none" w:sz="0" w:space="0" w:color="auto"/>
          </w:divBdr>
        </w:div>
        <w:div w:id="423964681">
          <w:marLeft w:val="0"/>
          <w:marRight w:val="0"/>
          <w:marTop w:val="0"/>
          <w:marBottom w:val="75"/>
          <w:divBdr>
            <w:top w:val="none" w:sz="0" w:space="0" w:color="auto"/>
            <w:left w:val="none" w:sz="0" w:space="0" w:color="auto"/>
            <w:bottom w:val="none" w:sz="0" w:space="0" w:color="auto"/>
            <w:right w:val="none" w:sz="0" w:space="0" w:color="auto"/>
          </w:divBdr>
        </w:div>
      </w:divsChild>
    </w:div>
    <w:div w:id="1757356955">
      <w:bodyDiv w:val="1"/>
      <w:marLeft w:val="0"/>
      <w:marRight w:val="0"/>
      <w:marTop w:val="0"/>
      <w:marBottom w:val="0"/>
      <w:divBdr>
        <w:top w:val="none" w:sz="0" w:space="0" w:color="auto"/>
        <w:left w:val="none" w:sz="0" w:space="0" w:color="auto"/>
        <w:bottom w:val="none" w:sz="0" w:space="0" w:color="auto"/>
        <w:right w:val="none" w:sz="0" w:space="0" w:color="auto"/>
      </w:divBdr>
      <w:divsChild>
        <w:div w:id="1566140008">
          <w:marLeft w:val="0"/>
          <w:marRight w:val="0"/>
          <w:marTop w:val="0"/>
          <w:marBottom w:val="75"/>
          <w:divBdr>
            <w:top w:val="none" w:sz="0" w:space="0" w:color="auto"/>
            <w:left w:val="none" w:sz="0" w:space="0" w:color="auto"/>
            <w:bottom w:val="none" w:sz="0" w:space="0" w:color="auto"/>
            <w:right w:val="none" w:sz="0" w:space="0" w:color="auto"/>
          </w:divBdr>
        </w:div>
        <w:div w:id="2124105068">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nlinelibrary.wiley.com/doi/full/10.1002/fsn3.383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gate.net/publication/332297665_Energy_and_Environmental_Indices_through_Life_Cycle_Assessment_of_Raisin_Production_A_Case_Study_Kohgiluyeh_and_Boyer-Ahmad_Province_Iran?_sg=ToNk99zDo1MQNxvosBbTlrZmj5QAqnLYSSn_gTMWfPIgKcdH6z3VKl7qpOrQ8AMaprrJJ_kb-eiHQZ264UiviFdnvRtBLjZECN8PfF5a.alW2yYlHJfzSn-GV77GP4nHxPQKaXXUrHujYLpCYcB7HaN7m5QlRVFbP5NxXSqBCTiiUEyqN-XoWCdz_1BI6YQ"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jbse.ut.ac.ir/article_73638.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11710586_Life_cycle_environmental_impacts_of_saffron_production_in_Iran?_sg=i-RweL8EI4nAe_ZVNg2T-nV6GLW-oMCLdPKNhTu_tf0cxMc15-qlUd_O8HT9VasUXTRjlD_r6Pc38Hj16yDw4rvqD2N2U31eJyq2Ov_D.uKdIDjlwvvUWrWM238fSO6ImliljWQm6Lu3L4DQcaK5iErD6ScuXptxYJ3VEo3wT0df6e2PQ2xdzc7BDw-_lFg" TargetMode="External"/><Relationship Id="rId5" Type="http://schemas.openxmlformats.org/officeDocument/2006/relationships/webSettings" Target="webSettings.xml"/><Relationship Id="rId15" Type="http://schemas.openxmlformats.org/officeDocument/2006/relationships/hyperlink" Target="https://fa.wikipedia.org/wiki/%DA%A9%D8%A7%D8%B1%D9%84_%D9%84%DB%8C%D9%86%D9%87" TargetMode="External"/><Relationship Id="rId10" Type="http://schemas.openxmlformats.org/officeDocument/2006/relationships/hyperlink" Target="https://www.researchgate.net/publication/306024447_Optimization_of_energy_consumption_and_environmental_impacts_of_chickpea_production_using_data_envelopment_analysis_DEA_and_multi_objective_genetic_algorithm_MOGA_approaches?_sg=kElIW28n-TypQl-hCe_Ekr33_wa8rUoykuuYMuoRqiBNQ_PcGJIk6zHPiGwiB4EFfL7QH_Vpghr1MaRep3Uae4_3rUXVurKGvTyW8eAH.2NzEWfzFpnmJ0-E4f-nOPLbIyegFkHdCh1FiCjPQHdiSNH7UCRIOMkzeDgVaE7isD_p6QsNPJFpTBxaUnHNNXQ"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searchgate.net/profile/Behzad_Elhami" TargetMode="External"/><Relationship Id="rId14" Type="http://schemas.openxmlformats.org/officeDocument/2006/relationships/hyperlink" Target="https://doi.org/10.1007/s12355-025-01536-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208DB-97D0-4BD5-92F0-D6ED41EA7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7</Pages>
  <Words>1735</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Behzad Elhami</dc:creator>
  <cp:lastModifiedBy>ALAEDIN-PC</cp:lastModifiedBy>
  <cp:revision>20</cp:revision>
  <dcterms:created xsi:type="dcterms:W3CDTF">2019-05-15T20:30:00Z</dcterms:created>
  <dcterms:modified xsi:type="dcterms:W3CDTF">2026-01-19T10:46:00Z</dcterms:modified>
</cp:coreProperties>
</file>